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2C13D9" w14:textId="77777777" w:rsidR="00B0454E" w:rsidRPr="007D6F02" w:rsidRDefault="0032160D">
      <w:pPr>
        <w:pBdr>
          <w:top w:val="nil"/>
          <w:left w:val="nil"/>
          <w:bottom w:val="nil"/>
          <w:right w:val="nil"/>
          <w:between w:val="nil"/>
        </w:pBdr>
        <w:jc w:val="center"/>
        <w:rPr>
          <w:rFonts w:ascii="Courier New" w:eastAsia="Courier New" w:hAnsi="Courier New" w:cs="Courier New"/>
          <w:color w:val="000000"/>
          <w:sz w:val="23"/>
          <w:szCs w:val="23"/>
        </w:rPr>
      </w:pPr>
      <w:r w:rsidRPr="007D6F02">
        <w:rPr>
          <w:rFonts w:ascii="Courier New" w:eastAsia="Cousine" w:hAnsi="Courier New" w:cs="Courier New"/>
          <w:b/>
          <w:color w:val="000000"/>
          <w:sz w:val="23"/>
          <w:szCs w:val="23"/>
        </w:rPr>
        <w:t xml:space="preserve">ДОГОВОР ТРАНСПОРТНОЙ ЭКСПЕДИЦИИ № </w:t>
      </w:r>
      <w:permStart w:id="1636323762" w:edGrp="everyone"/>
      <w:r w:rsidRPr="007D6F02">
        <w:rPr>
          <w:rFonts w:ascii="Courier New" w:eastAsia="Cousine" w:hAnsi="Courier New" w:cs="Courier New"/>
          <w:b/>
          <w:color w:val="000000"/>
          <w:sz w:val="23"/>
          <w:szCs w:val="23"/>
        </w:rPr>
        <w:t>____</w:t>
      </w:r>
      <w:permEnd w:id="1636323762"/>
    </w:p>
    <w:p w14:paraId="78023C9A"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08DBD8CF" w14:textId="40050A42" w:rsidR="00B0454E" w:rsidRPr="007D6F02" w:rsidRDefault="0032160D">
      <w:pPr>
        <w:pBdr>
          <w:top w:val="nil"/>
          <w:left w:val="nil"/>
          <w:bottom w:val="nil"/>
          <w:right w:val="nil"/>
          <w:between w:val="nil"/>
        </w:pBdr>
        <w:spacing w:line="276" w:lineRule="auto"/>
        <w:ind w:left="360" w:hanging="360"/>
        <w:jc w:val="both"/>
        <w:rPr>
          <w:rFonts w:ascii="Courier New" w:eastAsia="Courier New" w:hAnsi="Courier New" w:cs="Courier New"/>
          <w:color w:val="000000"/>
          <w:sz w:val="23"/>
          <w:szCs w:val="23"/>
        </w:rPr>
      </w:pPr>
      <w:r w:rsidRPr="007D6F02">
        <w:rPr>
          <w:rFonts w:ascii="Courier New" w:eastAsia="Courier New" w:hAnsi="Courier New" w:cs="Courier New"/>
          <w:b/>
          <w:color w:val="000000"/>
          <w:sz w:val="23"/>
          <w:szCs w:val="23"/>
        </w:rPr>
        <w:t xml:space="preserve">г. Пятигорск </w:t>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007D6F02" w:rsidRPr="006A16F3">
        <w:rPr>
          <w:rFonts w:ascii="Courier New" w:eastAsia="Courier New" w:hAnsi="Courier New" w:cs="Courier New"/>
          <w:b/>
          <w:color w:val="000000"/>
          <w:sz w:val="23"/>
          <w:szCs w:val="23"/>
          <w:lang w:val="ru-RU"/>
        </w:rPr>
        <w:t xml:space="preserve"> </w:t>
      </w:r>
      <w:r w:rsidRPr="007D6F02">
        <w:rPr>
          <w:rFonts w:ascii="Courier New" w:eastAsia="Courier New" w:hAnsi="Courier New" w:cs="Courier New"/>
          <w:b/>
          <w:color w:val="000000"/>
          <w:sz w:val="23"/>
          <w:szCs w:val="23"/>
        </w:rPr>
        <w:t>«</w:t>
      </w:r>
      <w:permStart w:id="1369717578" w:edGrp="everyone"/>
      <w:r w:rsidR="007D6F02">
        <w:rPr>
          <w:rFonts w:ascii="Courier New" w:eastAsia="Courier New" w:hAnsi="Courier New" w:cs="Courier New"/>
          <w:b/>
          <w:color w:val="000000"/>
          <w:sz w:val="23"/>
          <w:szCs w:val="23"/>
        </w:rPr>
        <w:t>___</w:t>
      </w:r>
      <w:permEnd w:id="1369717578"/>
      <w:r w:rsidRPr="007D6F02">
        <w:rPr>
          <w:rFonts w:ascii="Courier New" w:eastAsia="Courier New" w:hAnsi="Courier New" w:cs="Courier New"/>
          <w:b/>
          <w:color w:val="000000"/>
          <w:sz w:val="23"/>
          <w:szCs w:val="23"/>
        </w:rPr>
        <w:t xml:space="preserve">» </w:t>
      </w:r>
      <w:permStart w:id="1104551015" w:edGrp="everyone"/>
      <w:r w:rsidRPr="007D6F02">
        <w:rPr>
          <w:rFonts w:ascii="Courier New" w:eastAsia="Courier New" w:hAnsi="Courier New" w:cs="Courier New"/>
          <w:b/>
          <w:color w:val="000000"/>
          <w:sz w:val="23"/>
          <w:szCs w:val="23"/>
        </w:rPr>
        <w:t>______________</w:t>
      </w:r>
      <w:permEnd w:id="1104551015"/>
      <w:r w:rsidRPr="007D6F02">
        <w:rPr>
          <w:rFonts w:ascii="Courier New" w:eastAsia="Courier New" w:hAnsi="Courier New" w:cs="Courier New"/>
          <w:b/>
          <w:color w:val="000000"/>
          <w:sz w:val="23"/>
          <w:szCs w:val="23"/>
        </w:rPr>
        <w:t xml:space="preserve"> 20</w:t>
      </w:r>
      <w:permStart w:id="2130997632" w:edGrp="everyone"/>
      <w:r w:rsidRPr="007D6F02">
        <w:rPr>
          <w:rFonts w:ascii="Courier New" w:eastAsia="Courier New" w:hAnsi="Courier New" w:cs="Courier New"/>
          <w:b/>
          <w:color w:val="000000"/>
          <w:sz w:val="23"/>
          <w:szCs w:val="23"/>
        </w:rPr>
        <w:t>__</w:t>
      </w:r>
      <w:permEnd w:id="2130997632"/>
      <w:r w:rsidRPr="007D6F02">
        <w:rPr>
          <w:rFonts w:ascii="Courier New" w:eastAsia="Courier New" w:hAnsi="Courier New" w:cs="Courier New"/>
          <w:b/>
          <w:color w:val="000000"/>
          <w:sz w:val="23"/>
          <w:szCs w:val="23"/>
        </w:rPr>
        <w:t xml:space="preserve"> года</w:t>
      </w:r>
    </w:p>
    <w:p w14:paraId="75193039" w14:textId="77777777" w:rsidR="00B0454E" w:rsidRPr="007D6F02" w:rsidRDefault="00B0454E">
      <w:pPr>
        <w:pBdr>
          <w:top w:val="nil"/>
          <w:left w:val="nil"/>
          <w:bottom w:val="nil"/>
          <w:right w:val="nil"/>
          <w:between w:val="nil"/>
        </w:pBdr>
        <w:spacing w:line="276" w:lineRule="auto"/>
        <w:jc w:val="both"/>
        <w:rPr>
          <w:rFonts w:ascii="Courier New" w:eastAsia="Courier New" w:hAnsi="Courier New" w:cs="Courier New"/>
          <w:color w:val="000000"/>
          <w:sz w:val="23"/>
          <w:szCs w:val="23"/>
        </w:rPr>
      </w:pPr>
    </w:p>
    <w:p w14:paraId="625BEF4B" w14:textId="77777777" w:rsidR="00B0454E" w:rsidRPr="007D6F02" w:rsidRDefault="0032160D">
      <w:pPr>
        <w:pBdr>
          <w:top w:val="nil"/>
          <w:left w:val="nil"/>
          <w:bottom w:val="nil"/>
          <w:right w:val="nil"/>
          <w:between w:val="nil"/>
        </w:pBdr>
        <w:spacing w:line="276" w:lineRule="auto"/>
        <w:ind w:firstLine="708"/>
        <w:jc w:val="both"/>
        <w:rPr>
          <w:rFonts w:ascii="Courier New" w:eastAsia="Courier New" w:hAnsi="Courier New" w:cs="Courier New"/>
          <w:color w:val="000000"/>
          <w:sz w:val="23"/>
          <w:szCs w:val="23"/>
        </w:rPr>
      </w:pPr>
      <w:r w:rsidRPr="007D6F02">
        <w:rPr>
          <w:rFonts w:ascii="Courier New" w:eastAsia="Cousine" w:hAnsi="Courier New" w:cs="Courier New"/>
          <w:b/>
          <w:color w:val="000000"/>
          <w:sz w:val="23"/>
          <w:szCs w:val="23"/>
        </w:rPr>
        <w:t xml:space="preserve">Индивидуальный предприниматель Чарцев Тимофей Викторович, именуемый в дальнейшем «Экспедитор», действующий на основании свидетельства о регистрации серия 26 № 004183176 от 10.12.2014 года с одной стороны, и </w:t>
      </w:r>
      <w:permStart w:id="171933637" w:edGrp="everyone"/>
      <w:r w:rsidRPr="007D6F02">
        <w:rPr>
          <w:rFonts w:ascii="Courier New" w:eastAsia="Cousine" w:hAnsi="Courier New" w:cs="Courier New"/>
          <w:b/>
          <w:color w:val="000000"/>
          <w:sz w:val="23"/>
          <w:szCs w:val="23"/>
        </w:rPr>
        <w:t>_________________________________________________________________________</w:t>
      </w:r>
      <w:permEnd w:id="171933637"/>
      <w:r w:rsidRPr="007D6F02">
        <w:rPr>
          <w:rFonts w:ascii="Courier New" w:eastAsia="Cousine" w:hAnsi="Courier New" w:cs="Courier New"/>
          <w:b/>
          <w:color w:val="000000"/>
          <w:sz w:val="23"/>
          <w:szCs w:val="23"/>
        </w:rPr>
        <w:t xml:space="preserve">, именуемое в дальнейшем «Клиент» в лице </w:t>
      </w:r>
      <w:permStart w:id="1829977177" w:edGrp="everyone"/>
      <w:r w:rsidRPr="007D6F02">
        <w:rPr>
          <w:rFonts w:ascii="Courier New" w:eastAsia="Cousine" w:hAnsi="Courier New" w:cs="Courier New"/>
          <w:b/>
          <w:color w:val="000000"/>
          <w:sz w:val="23"/>
          <w:szCs w:val="23"/>
        </w:rPr>
        <w:t>_________________________________________________________________________</w:t>
      </w:r>
      <w:permEnd w:id="1829977177"/>
      <w:r w:rsidRPr="007D6F02">
        <w:rPr>
          <w:rFonts w:ascii="Courier New" w:eastAsia="Cousine" w:hAnsi="Courier New" w:cs="Courier New"/>
          <w:b/>
          <w:color w:val="000000"/>
          <w:sz w:val="23"/>
          <w:szCs w:val="23"/>
        </w:rPr>
        <w:t xml:space="preserve">, действующего на основании </w:t>
      </w:r>
      <w:permStart w:id="1233998044" w:edGrp="everyone"/>
      <w:r w:rsidRPr="007D6F02">
        <w:rPr>
          <w:rFonts w:ascii="Courier New" w:eastAsia="Cousine" w:hAnsi="Courier New" w:cs="Courier New"/>
          <w:b/>
          <w:color w:val="000000"/>
          <w:sz w:val="23"/>
          <w:szCs w:val="23"/>
        </w:rPr>
        <w:t>___________________________________________________________</w:t>
      </w:r>
      <w:permEnd w:id="1233998044"/>
      <w:r w:rsidRPr="007D6F02">
        <w:rPr>
          <w:rFonts w:ascii="Courier New" w:eastAsia="Cousine" w:hAnsi="Courier New" w:cs="Courier New"/>
          <w:b/>
          <w:color w:val="000000"/>
          <w:sz w:val="23"/>
          <w:szCs w:val="23"/>
        </w:rPr>
        <w:t>, с другой стороны, именуемые совместно «Стороны», заключили настоящий Договор о нижеследующем:</w:t>
      </w:r>
    </w:p>
    <w:p w14:paraId="7BF8025C" w14:textId="77777777" w:rsidR="00B0454E" w:rsidRDefault="0032160D">
      <w:pPr>
        <w:numPr>
          <w:ilvl w:val="0"/>
          <w:numId w:val="1"/>
        </w:num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ПРЕДМЕТ ДОГОВОРА</w:t>
      </w:r>
    </w:p>
    <w:p w14:paraId="747F75C2" w14:textId="77777777" w:rsidR="00B0454E" w:rsidRDefault="00B0454E">
      <w:pPr>
        <w:pBdr>
          <w:top w:val="nil"/>
          <w:left w:val="nil"/>
          <w:bottom w:val="nil"/>
          <w:right w:val="nil"/>
          <w:between w:val="nil"/>
        </w:pBdr>
        <w:rPr>
          <w:rFonts w:ascii="Courier New" w:eastAsia="Courier New" w:hAnsi="Courier New" w:cs="Courier New"/>
          <w:color w:val="000000"/>
          <w:sz w:val="23"/>
          <w:szCs w:val="23"/>
        </w:rPr>
      </w:pPr>
    </w:p>
    <w:p w14:paraId="58D59AD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1.1. Экспедитор в течение срока действия настоящего договора обязуется</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 xml:space="preserve">от своего имени и за счет Клиента выполнить и/или организовать выполнение транспортно-экспедиционных услуг связанных с перевозкой грузов Клиента, а Клиент обязуется оплатить Экспедитору вознаграждение за вышеуказанные услуги в порядке и в сроки, установленные настоящим договором. </w:t>
      </w:r>
    </w:p>
    <w:p w14:paraId="15A33F8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1.2. Объем услуг Экспедитора, права и обязанности Сторон определяются настоящим договором и экспедиторскими документами, являющимися неотъемлемой частью настоящего договора.</w:t>
      </w:r>
    </w:p>
    <w:p w14:paraId="32C98BDE"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79078B5A" w14:textId="77777777" w:rsidR="00B0454E" w:rsidRDefault="0032160D">
      <w:pPr>
        <w:numPr>
          <w:ilvl w:val="0"/>
          <w:numId w:val="1"/>
        </w:num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ПРАВА И ОБЯЗАННОСТИ СТОРОН</w:t>
      </w:r>
    </w:p>
    <w:p w14:paraId="3179F561" w14:textId="77777777" w:rsidR="00B0454E" w:rsidRDefault="00B0454E">
      <w:pPr>
        <w:pBdr>
          <w:top w:val="nil"/>
          <w:left w:val="nil"/>
          <w:bottom w:val="nil"/>
          <w:right w:val="nil"/>
          <w:between w:val="nil"/>
        </w:pBdr>
        <w:rPr>
          <w:rFonts w:ascii="Courier New" w:eastAsia="Courier New" w:hAnsi="Courier New" w:cs="Courier New"/>
          <w:color w:val="000000"/>
          <w:sz w:val="23"/>
          <w:szCs w:val="23"/>
        </w:rPr>
      </w:pPr>
    </w:p>
    <w:p w14:paraId="2EC7637B" w14:textId="77777777" w:rsidR="00B0454E" w:rsidRDefault="0032160D">
      <w:pPr>
        <w:pBdr>
          <w:top w:val="nil"/>
          <w:left w:val="nil"/>
          <w:bottom w:val="nil"/>
          <w:right w:val="nil"/>
          <w:between w:val="nil"/>
        </w:pBdr>
        <w:tabs>
          <w:tab w:val="left" w:pos="8471"/>
        </w:tabs>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2.1. Экспедитор обязуется</w:t>
      </w:r>
      <w:r>
        <w:rPr>
          <w:rFonts w:ascii="Courier New" w:eastAsia="Courier New" w:hAnsi="Courier New" w:cs="Courier New"/>
          <w:color w:val="000000"/>
          <w:sz w:val="23"/>
          <w:szCs w:val="23"/>
        </w:rPr>
        <w:t>:</w:t>
      </w:r>
    </w:p>
    <w:p w14:paraId="324025F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2.1.1. Принять груз от Клиента, либо лица, указанного Клиентом в качестве грузоотправителя и выдать Клиенту экспедиторский документ с указанием реквизитов отправителя и получателя, наименования и количества мест груза, суммы и формы оплаты.</w:t>
      </w:r>
    </w:p>
    <w:p w14:paraId="61FD957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2.1.2. Осуществить организацию доставки груза в пункт назначения и его передачу грузополучателю со складов Экспедитора.</w:t>
      </w:r>
    </w:p>
    <w:p w14:paraId="585B4E5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2.2. Экспедитор имеет право:</w:t>
      </w:r>
    </w:p>
    <w:p w14:paraId="41DA541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2.2.1. Экспедитор имеет право требовать доверенности (доверенность от юридического лица должна быть заверена печатью и подписью руководителя организации; от физического лица – нотариально заверенная):</w:t>
      </w:r>
    </w:p>
    <w:p w14:paraId="6FD8344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от отправителя груза на право сдачи груза, объявления его стоимости, согласования условий договора;</w:t>
      </w:r>
    </w:p>
    <w:p w14:paraId="545A0CF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от получателя груза на право получения груза. </w:t>
      </w:r>
    </w:p>
    <w:p w14:paraId="1DB027BD" w14:textId="3D3352EE"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Образцы доверенностей размещены на сайте Экспедитора www.nrg-tk.</w:t>
      </w:r>
      <w:r w:rsidR="007D6F02">
        <w:rPr>
          <w:rFonts w:ascii="Courier New" w:eastAsia="Courier New" w:hAnsi="Courier New" w:cs="Courier New"/>
          <w:color w:val="000000"/>
          <w:sz w:val="23"/>
          <w:szCs w:val="23"/>
          <w:lang w:val="en-US"/>
        </w:rPr>
        <w:t>pro</w:t>
      </w:r>
      <w:r>
        <w:rPr>
          <w:rFonts w:ascii="Courier New" w:eastAsia="Courier New" w:hAnsi="Courier New" w:cs="Courier New"/>
          <w:color w:val="000000"/>
          <w:sz w:val="23"/>
          <w:szCs w:val="23"/>
        </w:rPr>
        <w:t>.</w:t>
      </w:r>
    </w:p>
    <w:p w14:paraId="09F1467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2.2.2. Экспедитор</w:t>
      </w:r>
      <w:r>
        <w:rPr>
          <w:color w:val="000000"/>
          <w:sz w:val="24"/>
          <w:szCs w:val="24"/>
        </w:rPr>
        <w:t xml:space="preserve"> </w:t>
      </w:r>
      <w:r>
        <w:rPr>
          <w:rFonts w:ascii="Courier New" w:eastAsia="Courier New" w:hAnsi="Courier New" w:cs="Courier New"/>
          <w:color w:val="000000"/>
          <w:sz w:val="24"/>
          <w:szCs w:val="24"/>
        </w:rPr>
        <w:t xml:space="preserve">оказывает </w:t>
      </w:r>
      <w:r>
        <w:rPr>
          <w:rFonts w:ascii="Courier New" w:eastAsia="Courier New" w:hAnsi="Courier New" w:cs="Courier New"/>
          <w:color w:val="000000"/>
          <w:sz w:val="23"/>
          <w:szCs w:val="23"/>
        </w:rPr>
        <w:t xml:space="preserve">транспортно-экспедиционные услуги по организации груза в составе сборных грузов (для клиента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пункте 2.4.2. настоящего договора)определяются исходя из утвержденных, действующих логистических маршрутов и выбираются клиентом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клиентом, включая сведения о свойствах груза и условиях его перевозки, информация проверяется экспедитором путем сверки </w:t>
      </w:r>
      <w:r>
        <w:rPr>
          <w:rFonts w:ascii="Courier New" w:eastAsia="Courier New" w:hAnsi="Courier New" w:cs="Courier New"/>
          <w:color w:val="000000"/>
          <w:sz w:val="23"/>
          <w:szCs w:val="23"/>
        </w:rPr>
        <w:lastRenderedPageBreak/>
        <w:t>сопроводительных документов на груз или иных документов на груз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 без внутри тарного пересчета и определения действительной стоимости груза.</w:t>
      </w:r>
    </w:p>
    <w:p w14:paraId="082A1888" w14:textId="77777777" w:rsidR="00B0454E" w:rsidRDefault="0032160D">
      <w:pPr>
        <w:pBdr>
          <w:top w:val="nil"/>
          <w:left w:val="nil"/>
          <w:bottom w:val="nil"/>
          <w:right w:val="nil"/>
          <w:between w:val="nil"/>
        </w:pBdr>
        <w:ind w:firstLine="708"/>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 и условий его перевозки. Право на объявление или не объявление стоимости груза и предоставление документов в подтверждение стоимости груза остается за Клиентом. </w:t>
      </w:r>
    </w:p>
    <w:p w14:paraId="51FBDB31" w14:textId="67C104C1"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тепловой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Грузоотправителю убытков. Грузоотправитель отвечает за убытки, причиненные Экспедитору и третьим лицам в связи с экспедированием таких грузов.</w:t>
      </w:r>
    </w:p>
    <w:p w14:paraId="4614D31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2.2.4.</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В случае неоплаты Клиентом/Плательщиком выставленных Экспедитором счетов 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ответственность несет Клиент.</w:t>
      </w:r>
    </w:p>
    <w:p w14:paraId="27F2457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2.2.5.</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145EA2B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2.2.6. В качестве дополнительной услуги извещать</w:t>
      </w:r>
      <w:r>
        <w:rPr>
          <w:color w:val="000000"/>
          <w:sz w:val="24"/>
          <w:szCs w:val="24"/>
        </w:rPr>
        <w:t xml:space="preserve"> </w:t>
      </w:r>
      <w:r>
        <w:rPr>
          <w:rFonts w:ascii="Courier New" w:eastAsia="Courier New" w:hAnsi="Courier New" w:cs="Courier New"/>
          <w:color w:val="000000"/>
          <w:sz w:val="23"/>
          <w:szCs w:val="23"/>
        </w:rPr>
        <w:t>Грузополучателя о прибытии и готовности груза к выдаче. Грузополучатель считается извещенным о готовности груза к выдаче с момента такого уведомления экспедитором, либо получения подтверждения информации от экспедитора о готовности груза к выдаче.</w:t>
      </w:r>
    </w:p>
    <w:p w14:paraId="0D9630B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2.2.7. Отказаться от перевозки груза при условии невозможности оказания услуги по транспортировке.</w:t>
      </w:r>
    </w:p>
    <w:p w14:paraId="55D6855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 настоящего Договора.  </w:t>
      </w:r>
    </w:p>
    <w:p w14:paraId="21C707D2" w14:textId="40259BB6"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сайте </w:t>
      </w:r>
      <w:hyperlink r:id="rId7">
        <w:r>
          <w:rPr>
            <w:rFonts w:ascii="Courier New" w:eastAsia="Courier New" w:hAnsi="Courier New" w:cs="Courier New"/>
            <w:color w:val="000000"/>
            <w:sz w:val="23"/>
            <w:szCs w:val="23"/>
            <w:u w:val="single"/>
          </w:rPr>
          <w:t>www.nrg-tk.</w:t>
        </w:r>
        <w:r w:rsidR="007D6F02">
          <w:rPr>
            <w:rFonts w:ascii="Courier New" w:eastAsia="Courier New" w:hAnsi="Courier New" w:cs="Courier New"/>
            <w:color w:val="000000"/>
            <w:sz w:val="23"/>
            <w:szCs w:val="23"/>
            <w:u w:val="single"/>
            <w:lang w:val="en-US"/>
          </w:rPr>
          <w:t>pro</w:t>
        </w:r>
      </w:hyperlink>
      <w:r>
        <w:rPr>
          <w:rFonts w:ascii="Courier New" w:eastAsia="Courier New" w:hAnsi="Courier New" w:cs="Courier New"/>
          <w:color w:val="000000"/>
          <w:sz w:val="23"/>
          <w:szCs w:val="23"/>
        </w:rPr>
        <w:t>.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6B83BE4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lastRenderedPageBreak/>
        <w:t>2.3. Клиент обязуется:</w:t>
      </w:r>
    </w:p>
    <w:p w14:paraId="3826C1F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2.3.1. За свой счет и своими силами доставить груз, предназначенный для перевозки, на склады Экспедитора в рабочие дни и часы работы склада. </w:t>
      </w:r>
    </w:p>
    <w:p w14:paraId="41EB1DF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2.3.2</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 xml:space="preserve">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В случае не осуществления необходимой упаковки, ответственность за все последствия порчи, повреждения и утраты несет Клиент. </w:t>
      </w:r>
    </w:p>
    <w:p w14:paraId="73EA017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346556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2.3.4. Не предъявлять к перевозке запрещенные и опасные грузы (п.2.2.3 Договора).</w:t>
      </w:r>
    </w:p>
    <w:p w14:paraId="6C46DB9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2.3.5. Своевременно оплачивать услуги Экспедитора.</w:t>
      </w:r>
    </w:p>
    <w:p w14:paraId="7562BF8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685A037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2.3.7. Обеспечить наличие товаросопроводительных документов перевозимых грузов. </w:t>
      </w:r>
    </w:p>
    <w:p w14:paraId="6042F3D2" w14:textId="6C3683FA"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2.3.8. Своими силами и за свой счет осуществить выгрузку и погрузку груза на складе Клиента, если его вес превышает максимальное значение услуги бесплатной погрузки, выгрузки, установленный Экспедитором в прайс-листе на сайте </w:t>
      </w:r>
      <w:hyperlink r:id="rId8">
        <w:r>
          <w:rPr>
            <w:rFonts w:ascii="Courier New" w:eastAsia="Courier New" w:hAnsi="Courier New" w:cs="Courier New"/>
            <w:color w:val="000000"/>
            <w:sz w:val="23"/>
            <w:szCs w:val="23"/>
          </w:rPr>
          <w:t>www.nrg-tk.</w:t>
        </w:r>
        <w:r w:rsidR="007D6F02">
          <w:rPr>
            <w:rFonts w:ascii="Courier New" w:eastAsia="Courier New" w:hAnsi="Courier New" w:cs="Courier New"/>
            <w:color w:val="000000"/>
            <w:sz w:val="23"/>
            <w:szCs w:val="23"/>
            <w:lang w:val="en-US"/>
          </w:rPr>
          <w:t>pro</w:t>
        </w:r>
      </w:hyperlink>
      <w:r>
        <w:rPr>
          <w:rFonts w:ascii="Courier New" w:eastAsia="Courier New" w:hAnsi="Courier New" w:cs="Courier New"/>
          <w:color w:val="000000"/>
          <w:sz w:val="23"/>
          <w:szCs w:val="23"/>
        </w:rPr>
        <w:t>.</w:t>
      </w:r>
    </w:p>
    <w:p w14:paraId="03909D1A" w14:textId="59EC9FC0"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2.3.9. В случае изменения грузополучателя после отправки груза и до его получения, грузоотправитель обязан уведомить Экспедитора об этом в письменной форме (образец уведомления размещен на сайте </w:t>
      </w:r>
      <w:hyperlink r:id="rId9">
        <w:r>
          <w:rPr>
            <w:rFonts w:ascii="Courier New" w:eastAsia="Courier New" w:hAnsi="Courier New" w:cs="Courier New"/>
            <w:color w:val="0000FF"/>
            <w:sz w:val="23"/>
            <w:szCs w:val="23"/>
            <w:u w:val="single"/>
          </w:rPr>
          <w:t>www.nrg-tk.</w:t>
        </w:r>
        <w:r w:rsidR="007D6F02">
          <w:rPr>
            <w:rFonts w:ascii="Courier New" w:eastAsia="Courier New" w:hAnsi="Courier New" w:cs="Courier New"/>
            <w:color w:val="0000FF"/>
            <w:sz w:val="23"/>
            <w:szCs w:val="23"/>
            <w:u w:val="single"/>
            <w:lang w:val="en-US"/>
          </w:rPr>
          <w:t>pro</w:t>
        </w:r>
      </w:hyperlink>
      <w:r>
        <w:rPr>
          <w:rFonts w:ascii="Courier New" w:eastAsia="Courier New" w:hAnsi="Courier New" w:cs="Courier New"/>
          <w:color w:val="000000"/>
          <w:sz w:val="23"/>
          <w:szCs w:val="23"/>
        </w:rPr>
        <w:t xml:space="preserve">) уведомление подается при личном присутствии, либо иным способом согласованным сторонами. </w:t>
      </w:r>
    </w:p>
    <w:p w14:paraId="5DE7B1C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2.3.10. Объявить стоимость (ценность) груза. Объявленная стоимость (ценность) груза не должна превышать действительную стоимость груза. Согласовать размер объявленной стоимости (ценности) с получателем груза.  </w:t>
      </w:r>
    </w:p>
    <w:p w14:paraId="1C9D10F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2.3.11. Соблюдать конфиденциальность в отношении информации технической и финансовой в том числе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информации, строго запрещено.  </w:t>
      </w:r>
    </w:p>
    <w:p w14:paraId="50A19BF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2.4. Клиент</w:t>
      </w:r>
      <w:r>
        <w:rPr>
          <w:rFonts w:ascii="Courier New" w:eastAsia="Courier New" w:hAnsi="Courier New" w:cs="Courier New"/>
          <w:color w:val="000000"/>
          <w:sz w:val="23"/>
          <w:szCs w:val="23"/>
        </w:rPr>
        <w:t xml:space="preserve"> </w:t>
      </w:r>
      <w:r>
        <w:rPr>
          <w:rFonts w:ascii="Courier New" w:eastAsia="Courier New" w:hAnsi="Courier New" w:cs="Courier New"/>
          <w:b/>
          <w:color w:val="000000"/>
          <w:sz w:val="23"/>
          <w:szCs w:val="23"/>
        </w:rPr>
        <w:t>имеет право:</w:t>
      </w:r>
    </w:p>
    <w:p w14:paraId="62EA3032" w14:textId="39AD7E23"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2.4.1.</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 xml:space="preserve">За плату воспользоваться дополнительными услугами Экспедитора, указанными на сайте </w:t>
      </w:r>
      <w:hyperlink r:id="rId10" w:history="1">
        <w:r w:rsidR="007D6F02" w:rsidRPr="00027012">
          <w:rPr>
            <w:rStyle w:val="aa"/>
            <w:rFonts w:ascii="Courier New" w:eastAsia="Courier New" w:hAnsi="Courier New" w:cs="Courier New"/>
            <w:sz w:val="23"/>
            <w:szCs w:val="23"/>
          </w:rPr>
          <w:t>www.nrg-tk.</w:t>
        </w:r>
        <w:r w:rsidR="007D6F02" w:rsidRPr="00027012">
          <w:rPr>
            <w:rStyle w:val="aa"/>
            <w:rFonts w:ascii="Courier New" w:eastAsia="Courier New" w:hAnsi="Courier New" w:cs="Courier New"/>
            <w:sz w:val="23"/>
            <w:szCs w:val="23"/>
            <w:lang w:val="en-US"/>
          </w:rPr>
          <w:t>pro</w:t>
        </w:r>
      </w:hyperlink>
      <w:r>
        <w:rPr>
          <w:rFonts w:ascii="Courier New" w:eastAsia="Courier New" w:hAnsi="Courier New" w:cs="Courier New"/>
          <w:color w:val="000000"/>
          <w:sz w:val="23"/>
          <w:szCs w:val="23"/>
        </w:rPr>
        <w:t>.</w:t>
      </w:r>
    </w:p>
    <w:p w14:paraId="4D47CE99" w14:textId="101ADB33"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2.4.2. Самостоятельно по номеру экспедиторской расписки на сайте </w:t>
      </w:r>
      <w:hyperlink r:id="rId11" w:history="1">
        <w:r w:rsidR="007D6F02" w:rsidRPr="00027012">
          <w:rPr>
            <w:rStyle w:val="aa"/>
            <w:rFonts w:ascii="Courier New" w:eastAsia="Courier New" w:hAnsi="Courier New" w:cs="Courier New"/>
            <w:sz w:val="23"/>
            <w:szCs w:val="23"/>
          </w:rPr>
          <w:t>www.nrg-tk.</w:t>
        </w:r>
        <w:r w:rsidR="007D6F02" w:rsidRPr="00027012">
          <w:rPr>
            <w:rStyle w:val="aa"/>
            <w:rFonts w:ascii="Courier New" w:eastAsia="Courier New" w:hAnsi="Courier New" w:cs="Courier New"/>
            <w:sz w:val="23"/>
            <w:szCs w:val="23"/>
            <w:lang w:val="en-US"/>
          </w:rPr>
          <w:t>pro</w:t>
        </w:r>
      </w:hyperlink>
      <w:r>
        <w:rPr>
          <w:rFonts w:ascii="Courier New" w:eastAsia="Courier New" w:hAnsi="Courier New" w:cs="Courier New"/>
          <w:color w:val="000000"/>
          <w:sz w:val="23"/>
          <w:szCs w:val="23"/>
        </w:rPr>
        <w:t xml:space="preserve"> отслеживать передвижение, состояние и статус груза. В целях уточнения информации, в том числе о готовности груза к выдаче, обратиться к экспедитору.</w:t>
      </w:r>
    </w:p>
    <w:p w14:paraId="56CD94A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27CCB90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73E37D76"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795106FC" w14:textId="77777777" w:rsidR="00B0454E" w:rsidRDefault="0032160D">
      <w:pPr>
        <w:numPr>
          <w:ilvl w:val="0"/>
          <w:numId w:val="1"/>
        </w:num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ПОРЯДОК ПРИЕМА, ХРАНЕНИЯ И ВЫДАЧИ ГРУЗА</w:t>
      </w:r>
    </w:p>
    <w:p w14:paraId="3485D9C6" w14:textId="77777777" w:rsidR="00B0454E" w:rsidRDefault="00B0454E">
      <w:pPr>
        <w:pBdr>
          <w:top w:val="nil"/>
          <w:left w:val="nil"/>
          <w:bottom w:val="nil"/>
          <w:right w:val="nil"/>
          <w:between w:val="nil"/>
        </w:pBdr>
        <w:rPr>
          <w:rFonts w:ascii="Courier New" w:eastAsia="Courier New" w:hAnsi="Courier New" w:cs="Courier New"/>
          <w:color w:val="000000"/>
          <w:sz w:val="23"/>
          <w:szCs w:val="23"/>
        </w:rPr>
      </w:pPr>
    </w:p>
    <w:p w14:paraId="0E004DE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явных или скрытых </w:t>
      </w:r>
      <w:r>
        <w:rPr>
          <w:rFonts w:ascii="Courier New" w:eastAsia="Courier New" w:hAnsi="Courier New" w:cs="Courier New"/>
          <w:color w:val="000000"/>
          <w:sz w:val="23"/>
          <w:szCs w:val="23"/>
        </w:rPr>
        <w:lastRenderedPageBreak/>
        <w:t xml:space="preserve">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CB89F7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3.2. Грузы принимаются при предъявлении документа, удостоверяющего личность, надлежащим образом оформленной доверенности по форме, размещенной на сайте Экспедитора, а при необходимости иных документов, подтверждающих полномочия грузоотправителей. </w:t>
      </w:r>
    </w:p>
    <w:p w14:paraId="11CB1D5C" w14:textId="77777777" w:rsidR="00B0454E" w:rsidRDefault="0032160D">
      <w:pPr>
        <w:pBdr>
          <w:top w:val="nil"/>
          <w:left w:val="nil"/>
          <w:bottom w:val="nil"/>
          <w:right w:val="nil"/>
          <w:between w:val="nil"/>
        </w:pBdr>
        <w:jc w:val="both"/>
        <w:rPr>
          <w:rFonts w:ascii="Courier New" w:eastAsia="Courier New" w:hAnsi="Courier New" w:cs="Courier New"/>
          <w:color w:val="FF0000"/>
          <w:sz w:val="23"/>
          <w:szCs w:val="23"/>
        </w:rPr>
      </w:pPr>
      <w:r>
        <w:rPr>
          <w:rFonts w:ascii="Courier New" w:eastAsia="Courier New" w:hAnsi="Courier New" w:cs="Courier New"/>
          <w:color w:val="000000"/>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Грузоотправителей,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3832069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3.3. В подтверждение факта передачи груза Экспедитору Клиенту выдается подписанная со стороны Экспедитора и оформленная по форме Экспедитора экспедиторская расписка. Экспедиторская расписка оформляется на основании сведений, представленных Клиентом и должна содержать всю необходимую, полную, точную и достоверную информацию.</w:t>
      </w:r>
    </w:p>
    <w:p w14:paraId="7232F90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sine" w:eastAsia="Cousine" w:hAnsi="Cousine" w:cs="Cousine"/>
          <w:color w:val="000000"/>
          <w:sz w:val="23"/>
          <w:szCs w:val="23"/>
        </w:rPr>
        <w:t>3.4.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2889B57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3.5.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груза, установленные законодательством. Сведения об услуге «упаковка груза» и ее стоимости отражаются в экспедиторской расписке.</w:t>
      </w:r>
    </w:p>
    <w:p w14:paraId="4603DB11" w14:textId="3619760A"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3.6. Экспедитор от своего имени за счет и по поручению Клиента осуществляет страхование груза. Страхование производится по тарифам и условиям, размещенным на сайте </w:t>
      </w:r>
      <w:hyperlink r:id="rId12" w:history="1">
        <w:r w:rsidR="007D6F02" w:rsidRPr="00027012">
          <w:rPr>
            <w:rStyle w:val="aa"/>
            <w:rFonts w:ascii="Courier New" w:eastAsia="Courier New" w:hAnsi="Courier New" w:cs="Courier New"/>
            <w:sz w:val="23"/>
            <w:szCs w:val="23"/>
          </w:rPr>
          <w:t>www.nrg-tk.</w:t>
        </w:r>
        <w:r w:rsidR="007D6F02" w:rsidRPr="00027012">
          <w:rPr>
            <w:rStyle w:val="aa"/>
            <w:rFonts w:ascii="Courier New" w:eastAsia="Courier New" w:hAnsi="Courier New" w:cs="Courier New"/>
            <w:sz w:val="23"/>
            <w:szCs w:val="23"/>
            <w:lang w:val="en-US"/>
          </w:rPr>
          <w:t>pro</w:t>
        </w:r>
      </w:hyperlink>
      <w:r>
        <w:rPr>
          <w:rFonts w:ascii="Courier New" w:eastAsia="Courier New" w:hAnsi="Courier New" w:cs="Courier New"/>
          <w:color w:val="000000"/>
          <w:sz w:val="23"/>
          <w:szCs w:val="23"/>
        </w:rPr>
        <w:t xml:space="preserve">. </w:t>
      </w:r>
    </w:p>
    <w:p w14:paraId="1CF7FB8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3.6.1.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07980DF" w14:textId="77777777" w:rsidR="00B0454E" w:rsidRDefault="0032160D">
      <w:pPr>
        <w:pBdr>
          <w:top w:val="nil"/>
          <w:left w:val="nil"/>
          <w:bottom w:val="nil"/>
          <w:right w:val="nil"/>
          <w:between w:val="nil"/>
        </w:pBdr>
        <w:ind w:firstLine="567"/>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более 100 (ста) рублей за 1 (один) килограмм груза, переданного Экспедитору;</w:t>
      </w:r>
    </w:p>
    <w:p w14:paraId="0051DD82" w14:textId="77777777" w:rsidR="00B0454E" w:rsidRDefault="0032160D">
      <w:pPr>
        <w:pBdr>
          <w:top w:val="nil"/>
          <w:left w:val="nil"/>
          <w:bottom w:val="nil"/>
          <w:right w:val="nil"/>
          <w:between w:val="nil"/>
        </w:pBdr>
        <w:ind w:firstLine="567"/>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- 100 000 (сто тысяч) рублей и более не зависимо от веса груза, переданного Экспедитору;</w:t>
      </w:r>
    </w:p>
    <w:p w14:paraId="5FAB665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сдачи груза Экспедитору не допускается.</w:t>
      </w:r>
    </w:p>
    <w:p w14:paraId="4D81241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3.6.2. Расходы по страхованию груза не включаются в тарифы Экспедитора на организацию перевозки и оплачиваются Клиентом/Плательщиком дополнительно</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до момента выдачи груза.</w:t>
      </w:r>
    </w:p>
    <w:p w14:paraId="6E5184F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3.6.3. Клиент сообщает Экспедитору о наступлении страхового случая в течение 2 (двух) рабочих дней с момента получения груза, если иной порядок не предусмотрен соглашением сторон.</w:t>
      </w:r>
    </w:p>
    <w:p w14:paraId="48666A3E" w14:textId="1CABFA6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3.6.4.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 www.nrg-tk.</w:t>
      </w:r>
      <w:r w:rsidR="007D6F02">
        <w:rPr>
          <w:rFonts w:ascii="Courier New" w:eastAsia="Courier New" w:hAnsi="Courier New" w:cs="Courier New"/>
          <w:color w:val="000000"/>
          <w:sz w:val="23"/>
          <w:szCs w:val="23"/>
          <w:lang w:val="en-US"/>
        </w:rPr>
        <w:t>pro</w:t>
      </w:r>
      <w:r>
        <w:rPr>
          <w:rFonts w:ascii="Courier New" w:eastAsia="Courier New" w:hAnsi="Courier New" w:cs="Courier New"/>
          <w:color w:val="000000"/>
          <w:sz w:val="23"/>
          <w:szCs w:val="23"/>
        </w:rPr>
        <w:t>).  В случае обращения за возмещением убытков по застрахованному грузу Клиент и Грузоотправитель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 достаточности, страхового возмещения, обратиться к экспедитору.</w:t>
      </w:r>
    </w:p>
    <w:p w14:paraId="1C06B20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3.7. Выдача груза Грузополучателю производится на складе Экспедитора в том же порядке, в каком груз был принят от Грузоотправителя. </w:t>
      </w:r>
    </w:p>
    <w:p w14:paraId="47E97B48" w14:textId="77777777" w:rsidR="00B0454E" w:rsidRDefault="0032160D">
      <w:pPr>
        <w:pBdr>
          <w:top w:val="nil"/>
          <w:left w:val="nil"/>
          <w:bottom w:val="nil"/>
          <w:right w:val="nil"/>
          <w:between w:val="nil"/>
        </w:pBdr>
        <w:jc w:val="both"/>
        <w:rPr>
          <w:rFonts w:ascii="Courier New" w:eastAsia="Courier New" w:hAnsi="Courier New" w:cs="Courier New"/>
          <w:color w:val="FF0000"/>
          <w:sz w:val="23"/>
          <w:szCs w:val="23"/>
        </w:rPr>
      </w:pPr>
      <w:r>
        <w:rPr>
          <w:rFonts w:ascii="Courier New" w:eastAsia="Courier New" w:hAnsi="Courier New" w:cs="Courier New"/>
          <w:color w:val="000000"/>
          <w:sz w:val="23"/>
          <w:szCs w:val="23"/>
        </w:rPr>
        <w:t>3.8. Грузы выдаются при предъявлении документа, удостоверяющего личность, надлежащим образом оформленной доверенности по форме, размещенной на сайте Экспедитора, а при необходимости иных документов, подтверждающих полномочия Грузополучателей. 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Грузополучателя, а также не требует нотариально удостоверенную доверенность для подтверждения полномочий Грузополучателя, в случаях, предусмотренных частью 2 ст.312 Гражданского кодекса РФ. Надлежащей доверенностью, подтверждающей полномочия на получение груза, будет являться доверенность, предъявленная Экспедитору представителем Грузополучателя.</w:t>
      </w:r>
    </w:p>
    <w:p w14:paraId="632B5BD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ab/>
        <w:t xml:space="preserve">Экспедитор вправе выдать груз лицу, чьи полномочия, в силу положений статьи 182 Гражданского кодекса РФ, могут явствовать из обстановки, в которой действует представитель. </w:t>
      </w:r>
    </w:p>
    <w:p w14:paraId="116F030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3.9. Грузополучатель или иное лицо, уполномоченное на получение груза, при приеме без признаков нарушения упаковки, имевших место и зафиксированными при приеме груза от Грузоотправителя, имеет право требовать его осмотра и проверки его внутреннего состояния на складе Экспедитора. Вызванные этим расходы, оплачиваются лицом по инициативе которого проводилась проверка груза и составляют 1000 (одна тысяча) рублей за каждый (полный, не полный) час проведения проверки груза.</w:t>
      </w:r>
    </w:p>
    <w:p w14:paraId="6AD4C92F" w14:textId="1D1A1885"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3.10. Грузополучатель или иное лицо, уполномоченное на получение груза, при приеме груза по адресу Получателя по количеству мест без признаков нарушения упаковки либо с нарушением упаковки, имевших место и зафиксированными при приеме груза у Грузоотправителя, имеет право требовать его осмотра и проверки его внутреннего состояния на складе Экспедитора. Вызванные этим расходы Экспедитора оплачиваются лицом, по инициативе которого производилась проверка груза и составляют:1000 (одна тысяча) рублей за каждый (полный, не полный) час проведения проверки груза плюс стоимость простоя по прайсу, размещенному на сайте Экспедитора: </w:t>
      </w:r>
      <w:hyperlink r:id="rId13" w:history="1">
        <w:r w:rsidR="007D6F02" w:rsidRPr="00027012">
          <w:rPr>
            <w:rStyle w:val="aa"/>
            <w:rFonts w:ascii="Courier New" w:eastAsia="Courier New" w:hAnsi="Courier New" w:cs="Courier New"/>
            <w:sz w:val="23"/>
            <w:szCs w:val="23"/>
          </w:rPr>
          <w:t>www.nrg-tk.</w:t>
        </w:r>
        <w:r w:rsidR="007D6F02" w:rsidRPr="00027012">
          <w:rPr>
            <w:rStyle w:val="aa"/>
            <w:rFonts w:ascii="Courier New" w:eastAsia="Courier New" w:hAnsi="Courier New" w:cs="Courier New"/>
            <w:sz w:val="23"/>
            <w:szCs w:val="23"/>
            <w:lang w:val="en-US"/>
          </w:rPr>
          <w:t>pro</w:t>
        </w:r>
      </w:hyperlink>
      <w:r>
        <w:rPr>
          <w:rFonts w:ascii="Courier New" w:eastAsia="Courier New" w:hAnsi="Courier New" w:cs="Courier New"/>
          <w:color w:val="000000"/>
          <w:sz w:val="23"/>
          <w:szCs w:val="23"/>
        </w:rPr>
        <w:t xml:space="preserve">. </w:t>
      </w:r>
    </w:p>
    <w:p w14:paraId="00370A8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3.11. На основании письменного заявления Клиента, полученного Экспедитором последний может предоставить Клиенту архивные документы (документы, датированные сроком два и более месяцев от даты получения запроса Экспедитором) за прошедшие периоды организации оказания услуг. Вызванные этим расходы, оплачиваются лицом, от которого поступил запрос на предоставление архивных документов, либо лицом им указанным и составляют: 100,00 (сто) рублей за каждый документ по каждой перевозке.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p>
    <w:p w14:paraId="5A9AEF9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3.12.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E5A5C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3.13. В случае если при выдаче груза Грузополучателю установлено расхождение по количеству,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7915C78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3.14.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p>
    <w:p w14:paraId="5394E9D3"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12DB24B0" w14:textId="77777777" w:rsidR="00B0454E" w:rsidRDefault="0032160D">
      <w:pPr>
        <w:numPr>
          <w:ilvl w:val="0"/>
          <w:numId w:val="1"/>
        </w:num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ОПЛАТА ПО ДОГОВОРУ И ПОРЯДОК РАСЧЕТОВ</w:t>
      </w:r>
    </w:p>
    <w:p w14:paraId="7C1B3007" w14:textId="77777777" w:rsidR="00B0454E" w:rsidRDefault="00B0454E">
      <w:pPr>
        <w:pBdr>
          <w:top w:val="nil"/>
          <w:left w:val="nil"/>
          <w:bottom w:val="nil"/>
          <w:right w:val="nil"/>
          <w:between w:val="nil"/>
        </w:pBdr>
        <w:rPr>
          <w:rFonts w:ascii="Courier New" w:eastAsia="Courier New" w:hAnsi="Courier New" w:cs="Courier New"/>
          <w:color w:val="000000"/>
          <w:sz w:val="23"/>
          <w:szCs w:val="23"/>
        </w:rPr>
      </w:pPr>
    </w:p>
    <w:p w14:paraId="3A0E704F" w14:textId="7FBC1DBE"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 (тарифов Экспедитора) действующих на момент отправки. Тарифы, ставки и иные сборы размещены на сайте www.nrg-tk.</w:t>
      </w:r>
      <w:r w:rsidR="007D6F02">
        <w:rPr>
          <w:rFonts w:ascii="Courier New" w:eastAsia="Courier New" w:hAnsi="Courier New" w:cs="Courier New"/>
          <w:color w:val="000000"/>
          <w:sz w:val="23"/>
          <w:szCs w:val="23"/>
          <w:lang w:val="en-US"/>
        </w:rPr>
        <w:t>pro</w:t>
      </w:r>
      <w:r>
        <w:rPr>
          <w:rFonts w:ascii="Courier New" w:eastAsia="Courier New" w:hAnsi="Courier New" w:cs="Courier New"/>
          <w:color w:val="000000"/>
          <w:sz w:val="23"/>
          <w:szCs w:val="23"/>
        </w:rPr>
        <w:t xml:space="preserve"> Сведения о расценках доводятся до Клиента в момент оформления заявки. Экспедитор вправе в одностороннем порядке изменять размер платы за услуги Экспедитора, кроме случая уже принятой к исполнению Экспедитором заявки Клиента. </w:t>
      </w:r>
    </w:p>
    <w:p w14:paraId="56F7529A" w14:textId="77777777" w:rsidR="00B0454E" w:rsidRDefault="0032160D">
      <w:pPr>
        <w:pBdr>
          <w:top w:val="nil"/>
          <w:left w:val="nil"/>
          <w:bottom w:val="nil"/>
          <w:right w:val="nil"/>
          <w:between w:val="nil"/>
        </w:pBdr>
        <w:tabs>
          <w:tab w:val="left" w:pos="7560"/>
        </w:tabs>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4.2. Клиент самостоятельно отслеживает изменение тарифов Экспедитора.</w:t>
      </w:r>
    </w:p>
    <w:p w14:paraId="6928B7D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4.3. Расчеты по настоящему Договору могут осуществляться наличными денежными средствами, либо в безналичном порядке путем перечисления денежных средств на расчетный счет Экспедитора или по его письменному поручению на счета третьих лиц.</w:t>
      </w:r>
    </w:p>
    <w:p w14:paraId="5A224B9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4.4. 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экспедитора остается за Клиентом. В случае оплаты услуг Экспедитора иным лицом, чем Клиент, последний обязан уведомить Плательщика об условиях настоящего Договора в части правил приема и получения груза, тарифов, общей стоимости услуг Экспедитора и прочего.</w:t>
      </w:r>
    </w:p>
    <w:p w14:paraId="70B9A89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4.5.</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Клиент оплачивает услуги в течение 5-и банковских дней с момента выставления Экспедитором счета, если иное не определено соглашением Сторон.</w:t>
      </w:r>
    </w:p>
    <w:p w14:paraId="1D852AB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4.6. Расходы Экспедитора по перевозке грузов Клиентом (или иным лицом Плательщиком) не компенсируются, так как размер платы установлен с учетом всех расходов. </w:t>
      </w:r>
    </w:p>
    <w:p w14:paraId="18C5103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4.7. В случае отказа, либо неполучения ответа в разумный срок от лица, указанного Клиентом в качестве Плательщика, от получения груза и/или оплаты услуг (счетов) Экспедитора, Клиент несет ответственность перед Экспедитором за неисполнение обязательств по настоящему Договору.</w:t>
      </w:r>
    </w:p>
    <w:p w14:paraId="5B0CD8D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4.8. Платежи Клиента считаются исполненными в день поступления денежных средств в полном объеме в кассу Экспедитора или на расчетный счет Экспедитора.</w:t>
      </w:r>
    </w:p>
    <w:p w14:paraId="16E874EC"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5. ОТВЕТСТВЕННОСТЬ СТОРОН</w:t>
      </w:r>
    </w:p>
    <w:p w14:paraId="6EDA4504"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4696AF0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5.1. Экспедитор несет ответственность:</w:t>
      </w:r>
    </w:p>
    <w:p w14:paraId="1DC4794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5.1.1. Экспедитор отвечает за груз с момента его приема до момента его вручения получателю и несет ответственность перед Клиентом в пределах, оговоренных условиями настоящего Договора. </w:t>
      </w:r>
    </w:p>
    <w:p w14:paraId="156D705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p>
    <w:p w14:paraId="227A668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sine" w:eastAsia="Cousine" w:hAnsi="Cousine" w:cs="Cousine"/>
          <w:color w:val="000000"/>
          <w:sz w:val="23"/>
          <w:szCs w:val="23"/>
        </w:rPr>
        <w:t xml:space="preserve">(статья 15 ГК РФ) в соответствие с главой 25 ГК РФ и ст. 7 ФЗ от 30.06.2003 № 87-ФЗ «О транспортно-экспедиционной деятельности». Упущенная выгода не возмещается. </w:t>
      </w:r>
    </w:p>
    <w:p w14:paraId="4CBC557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5.1.3.</w:t>
      </w:r>
      <w:r>
        <w:rPr>
          <w:rFonts w:ascii="Courier New" w:eastAsia="Courier New" w:hAnsi="Courier New" w:cs="Courier New"/>
          <w:b/>
          <w:color w:val="000000"/>
          <w:sz w:val="23"/>
          <w:szCs w:val="23"/>
        </w:rPr>
        <w:t xml:space="preserve"> </w:t>
      </w:r>
      <w:r>
        <w:rPr>
          <w:rFonts w:ascii="Courier New" w:eastAsia="Courier New" w:hAnsi="Courier New" w:cs="Courier New"/>
          <w:color w:val="000000"/>
          <w:sz w:val="23"/>
          <w:szCs w:val="23"/>
        </w:rPr>
        <w:t xml:space="preserve">Клиент уведомляет Экспедитора о том,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027527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5.1.4. Экспедитор не несет ответственности:</w:t>
      </w:r>
    </w:p>
    <w:p w14:paraId="2F93FE8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за внутритарную недостачу содержимого грузовых мест при целостности наружной упаковки и (или) ненарушенных пломбах Клиента;</w:t>
      </w:r>
    </w:p>
    <w:p w14:paraId="5B97F2E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14:paraId="6F4D954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0E64A21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за отсутствие получателя по указанным Клиентом адресам и телефонам;</w:t>
      </w:r>
    </w:p>
    <w:p w14:paraId="45AAB8A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за невыполнение своих обязательств, в случае, если это невыполнение прямо или косвенно явилось следствием форс-мажорных обстоятельств: действий властей или государственных органов, забастовок, стихийных бедствий, военных действий, катастроф и других обстоятельств непреодолимой силы, а так же явлений природного и техногенного характера.</w:t>
      </w:r>
    </w:p>
    <w:p w14:paraId="417A9AE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5.1.5. Возвращение Клиенту ранее уплаченного вознаграждения, в размере, пропорциональном стоимости утраченного, недостающего или поврежденного(испорченного) груза Экспедитором не производится.</w:t>
      </w:r>
    </w:p>
    <w:p w14:paraId="1795B7F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5.1.6. Наряду с возмещением установленного ущерба, вызванного утратой, недостачей или повреждением (порчей) груза, возвращается отправителю (получателю) провозная плата, уплаченная за перевозку пропорционально утраченного, недостающего, испорченного или поврежденного груза. </w:t>
      </w:r>
    </w:p>
    <w:p w14:paraId="65C0022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5.2. Клиент несет ответственность:</w:t>
      </w:r>
    </w:p>
    <w:p w14:paraId="121EA60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3CD4F01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5.2.2. За точную, полную и правильную информацию о координатах Получателя. </w:t>
      </w:r>
    </w:p>
    <w:p w14:paraId="500B015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5.2.3. За надлежащую упаковку и отправительскую маркировку.</w:t>
      </w:r>
      <w:r>
        <w:rPr>
          <w:color w:val="000000"/>
          <w:sz w:val="24"/>
          <w:szCs w:val="24"/>
        </w:rPr>
        <w:t xml:space="preserve"> </w:t>
      </w:r>
      <w:r>
        <w:rPr>
          <w:rFonts w:ascii="Courier New" w:eastAsia="Courier New" w:hAnsi="Courier New" w:cs="Courier New"/>
          <w:color w:val="000000"/>
          <w:sz w:val="23"/>
          <w:szCs w:val="23"/>
        </w:rPr>
        <w:t>В случае игнорирования требований экспедитора к надлежащей упаковке груза, ответственность за все последствия порчи груза Клиент принимает на себя.</w:t>
      </w:r>
    </w:p>
    <w:p w14:paraId="513E2FE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5.2.4. За своевременное извещение Экспедитора о каких-либо изменениях условий Договора.</w:t>
      </w:r>
    </w:p>
    <w:p w14:paraId="59C19D7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5.2.5. В случае отсутствия, недостачи,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p>
    <w:p w14:paraId="73C1EC0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5.2.6.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71891C5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5.2.7. За возникшую порчу груза вследствие его удержания Экспедитором по основаниям предусмотренным настоящим договорам.</w:t>
      </w:r>
    </w:p>
    <w:p w14:paraId="341208C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5.3. Клиент уведомлен и согласен, что ответственность Экспедитора не может превышать объявленной Клиентом стоимости груза. Клиент гарантирует, что объявленная стоимость груза не может превышать его реальную (документально подтвержденную) стоимость и возмещает все убытки, возникшие у Сторон вследствие нарушения Клиентом данной гарантии. </w:t>
      </w:r>
    </w:p>
    <w:p w14:paraId="32E8ABC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5.3.1. Стороны определили, что Экспедитор вправе не проверять достоверность объявленной стоимости груза. </w:t>
      </w:r>
    </w:p>
    <w:p w14:paraId="23124B6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5.3.2. В случае выявления фактов завышения Клиентом объявленной стоимости груза относительно его реальной (документально подтвержденной)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Стороны определили, что документы, предоставленные Клиентом в качестве сопроводительных и/или прилагаемые к претензии, являются бесспорным доказательством нарушения Клиентом обязательств, определенных п.3.6. Договора в случае, когда указанная в них стоимость груза ниже объявленной. Экспедитор также вправе использовать любые иные законные способы определения реальной стоимости груза.</w:t>
      </w:r>
    </w:p>
    <w:p w14:paraId="0FE2A58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5.4. Если состояние упаковки на момент выдачи груза соответствует состоянию упаковки на момент приемки груза к перевозке, Экспедитор не несет ответственности за соответствие наименования, количества и качества вложений (содержимого) сопроводительной документации, наличие явных или скрытых дефектов и внутритарную недостачу.</w:t>
      </w:r>
    </w:p>
    <w:p w14:paraId="04F4E4F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5.5.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  </w:t>
      </w:r>
    </w:p>
    <w:p w14:paraId="4201998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5.6.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26C6F5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5.7. При отказе лица, указанного Клиентом в качестве Грузоотправителя, Грузополучателя и/или Плательщика, от сдачи /получения груза и/или оплаты счетов Экспедитора, Клиент несет солидарную ответственность перед Экспедитором за надлежащее исполнение обязательств по Договору.</w:t>
      </w:r>
    </w:p>
    <w:p w14:paraId="24F7600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5.8. Стороны определили, что проценты, определенные ст. 317.1. ГК РФ, Сторонами не начисляются и не оплачиваются.</w:t>
      </w:r>
    </w:p>
    <w:p w14:paraId="412AB737"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1EC3A34E"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6. ЗАКЛЮЧИТЕЛЬНЫЕ ПОЛОЖЕНИЯ</w:t>
      </w:r>
    </w:p>
    <w:p w14:paraId="525CB782"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49F8DDB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 Настоящий Договор вступает в силу со дня подписания его двумя сторонами и действует до 31 декабря 20___ г.</w:t>
      </w:r>
    </w:p>
    <w:p w14:paraId="6B5E164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6.2. Действие договора пролонгируется на каждый последующий календарный год, если за 15 дней до окончания срока Договора ни одна из сторон не уведомит другую об отсутствии намерения продолжать договорные отношения.</w:t>
      </w:r>
    </w:p>
    <w:p w14:paraId="138ABF5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6.3. Действие настоящего Договора может быть прекращено досрочно по основаниям и в порядке, предусмотренным ст.ст.450-453 Гражданского кодекса Российской Федерации.</w:t>
      </w:r>
    </w:p>
    <w:p w14:paraId="4CDA98E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6.4. Прекращение действия настоящего Договора не освобождает Стороны от выполнения обязательств, возникших до его прекращения. </w:t>
      </w:r>
    </w:p>
    <w:p w14:paraId="7929009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6.5. Все разногласия по настоящему Договору стороны будут стремиться урегулировать путем переговоров.</w:t>
      </w:r>
    </w:p>
    <w:p w14:paraId="35090B9B" w14:textId="6FB4C1DB"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6.6. Для всех споров по настоящему договору обязателен досудебный претензионный порядок урегулирования, который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Экспедитора и расположен на сайте www.nrg-tk.</w:t>
      </w:r>
      <w:r w:rsidR="007D6F02">
        <w:rPr>
          <w:rFonts w:ascii="Courier New" w:eastAsia="Courier New" w:hAnsi="Courier New" w:cs="Courier New"/>
          <w:color w:val="000000"/>
          <w:sz w:val="23"/>
          <w:szCs w:val="23"/>
          <w:lang w:val="en-US"/>
        </w:rPr>
        <w:t>pro</w:t>
      </w:r>
      <w:r>
        <w:rPr>
          <w:rFonts w:ascii="Courier New" w:eastAsia="Courier New" w:hAnsi="Courier New" w:cs="Courier New"/>
          <w:color w:val="000000"/>
          <w:sz w:val="23"/>
          <w:szCs w:val="23"/>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370F164C" w14:textId="77777777" w:rsidR="00B0454E" w:rsidRDefault="0032160D">
      <w:pPr>
        <w:pBdr>
          <w:top w:val="nil"/>
          <w:left w:val="nil"/>
          <w:bottom w:val="nil"/>
          <w:right w:val="nil"/>
          <w:between w:val="nil"/>
        </w:pBdr>
        <w:jc w:val="both"/>
        <w:rPr>
          <w:rFonts w:ascii="Courier New" w:eastAsia="Courier New" w:hAnsi="Courier New" w:cs="Courier New"/>
          <w:color w:val="FF0000"/>
          <w:sz w:val="23"/>
          <w:szCs w:val="23"/>
        </w:rPr>
      </w:pPr>
      <w:r>
        <w:rPr>
          <w:rFonts w:ascii="Courier New" w:eastAsia="Courier New" w:hAnsi="Courier New" w:cs="Courier New"/>
          <w:color w:val="000000"/>
          <w:sz w:val="23"/>
          <w:szCs w:val="23"/>
        </w:rPr>
        <w:t>6.7.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 в Арбитражном суде Новосибирской области.</w:t>
      </w:r>
    </w:p>
    <w:p w14:paraId="58D7250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6.8.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Клиента, указанные им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50B5031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6.9.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 его персональным данным и которая объективно необходима для надлежащего оказания Экспедитором транспортно-экспедиционных услуг, в том числе, но, не ограничиваясь, его ФИО, адресом регистрации, контактными данными (номерами средств связи), а также данными документа удостоверяющего личность Клиента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p>
    <w:p w14:paraId="4B4573D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ab/>
        <w:t>Экспедитор осуществляет обработку персональных данных Клиента в течение срока оказания транспортно-экспедиционных услуг, а также в течение трех лет с даты прекращения оказания таких услуг. По истечению указанного срока персональные данные Клиента подлежат уничтожению.</w:t>
      </w:r>
    </w:p>
    <w:p w14:paraId="427A903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6.10. Клиент дает согласие на формирование кассового чека в электронной форме и направлении его на номер телефона или адрес электронной почты.</w:t>
      </w:r>
    </w:p>
    <w:p w14:paraId="72FB914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6.11. Документы, принятые сторонами в факсимильном виде либо электронном виде, приравниваются к оригиналам и имеют равную с ними юридическую силу до того момента, пока стороны не обменяются такими документами в оригиналах или иной надлежащей форме. В случае невыполнения этой обязанности, факсимильные и электронные копии сохраняют юридическую силу и являются действительными до момента передачи оригиналов документов.</w:t>
      </w:r>
    </w:p>
    <w:p w14:paraId="38004D7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6.12. Стороны осуществляют обмен документами в электронном виде. Стороны признают, что полученные ими электронные документы, заверенные электронной цифровой подписью (ЭЦП) уполномоченных лиц, юридически эквивалентны документам на бумажных носителях, заверенным соответствующими подписями и оттиском печатей сторон. </w:t>
      </w:r>
    </w:p>
    <w:p w14:paraId="7EA7D85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6.13. Все изменения и дополнения условий настоящего договора, совершенные в письменной форме, вступают в силу с момента их подписания.</w:t>
      </w:r>
    </w:p>
    <w:p w14:paraId="082472B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6.14.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7951343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6.15. В случаях, не предусмотренных настоящим Договором, стороны руководствуются действующим законодательством Российской Федерации.</w:t>
      </w:r>
    </w:p>
    <w:p w14:paraId="3B4DE1A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6.16. Настоящий Договор составлен на Русском языке в двух экземплярах, имеющих равную юридическую силу.</w:t>
      </w:r>
    </w:p>
    <w:p w14:paraId="35D58C78"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5C7AAD29"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7. КОНФИДЕНЦИАЛЬНОСТЬ</w:t>
      </w:r>
    </w:p>
    <w:p w14:paraId="6951E85E"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064C3C4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7.1. Вся предоставляемая Сторонами друг другу техническая, финансовая и иная информация, связанная с заключением и исполнением настоящего Договора, считается конфиденциальной.</w:t>
      </w:r>
    </w:p>
    <w:p w14:paraId="35B08F3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7.2.  Стороны принимают все необходимые и разумные меры для предотвращения разглашения полученной информации третьим лицам. Стороны вправе раскрывать такую информацию третьим лицам в случае привлечения их к деятельности, требующей знания такой информации, только в том объеме, который необходим для реализации целей настоящего Договора.</w:t>
      </w:r>
    </w:p>
    <w:p w14:paraId="5172DF4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7.3. Ограничения относительно разглашения информации не относятся к общедоступной информации или информации, подлежащей представлению в государственные органы в силу предписания законодательства.</w:t>
      </w:r>
    </w:p>
    <w:p w14:paraId="3EECD71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7.4. Обязанность доказательства нарушения положений настоящей статьи возлагается на Сторону, заявляющую о таком нарушении.</w:t>
      </w:r>
    </w:p>
    <w:p w14:paraId="1F04C349"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14C47BE6"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50D1D8C2"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1D7558C7"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9DB9D04"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9236A4F"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1EB239F5"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6663D01"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0B3F1068"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0D650C5F"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8. ЮРИДИЧЕСКИЕ АДРЕСА И РЕКВИЗИТЫ СТОРОН</w:t>
      </w:r>
    </w:p>
    <w:p w14:paraId="789860E4"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tbl>
      <w:tblPr>
        <w:tblStyle w:val="a5"/>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5875"/>
      </w:tblGrid>
      <w:tr w:rsidR="00B0454E" w14:paraId="4239A7FC" w14:textId="77777777">
        <w:tc>
          <w:tcPr>
            <w:tcW w:w="4644" w:type="dxa"/>
          </w:tcPr>
          <w:p w14:paraId="08C9F68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ЭКСПЕДИТОР: </w:t>
            </w:r>
          </w:p>
        </w:tc>
        <w:tc>
          <w:tcPr>
            <w:tcW w:w="5875" w:type="dxa"/>
          </w:tcPr>
          <w:p w14:paraId="4702671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КЛИЕНТ: </w:t>
            </w:r>
          </w:p>
        </w:tc>
      </w:tr>
      <w:tr w:rsidR="00B0454E" w14:paraId="3B208A9F" w14:textId="77777777">
        <w:tc>
          <w:tcPr>
            <w:tcW w:w="4644" w:type="dxa"/>
          </w:tcPr>
          <w:p w14:paraId="38EE4517" w14:textId="77777777" w:rsidR="00B0454E" w:rsidRDefault="0032160D">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Индивидуальный предприниматель </w:t>
            </w:r>
          </w:p>
          <w:p w14:paraId="27DD5554" w14:textId="77777777" w:rsidR="00B0454E" w:rsidRDefault="0032160D">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color w:val="000000"/>
                <w:sz w:val="23"/>
                <w:szCs w:val="23"/>
              </w:rPr>
              <w:t>Чарцев Тимофей Викторович</w:t>
            </w:r>
          </w:p>
          <w:p w14:paraId="711F466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sine" w:eastAsia="Cousine" w:hAnsi="Cousine" w:cs="Cousine"/>
                <w:color w:val="000000"/>
                <w:sz w:val="23"/>
                <w:szCs w:val="23"/>
              </w:rPr>
              <w:t xml:space="preserve">Свидетельство о регистрации серия 26 № 004183176 от 10.12.2014 года </w:t>
            </w:r>
          </w:p>
          <w:p w14:paraId="57DD349C" w14:textId="045EE2EC" w:rsidR="00B0454E" w:rsidRPr="002A1B4F"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Юридический адрес:</w:t>
            </w:r>
            <w:r>
              <w:rPr>
                <w:color w:val="000000"/>
                <w:sz w:val="24"/>
                <w:szCs w:val="24"/>
              </w:rPr>
              <w:t xml:space="preserve"> </w:t>
            </w:r>
            <w:r>
              <w:rPr>
                <w:rFonts w:ascii="Courier New" w:eastAsia="Courier New" w:hAnsi="Courier New" w:cs="Courier New"/>
                <w:color w:val="000000"/>
                <w:sz w:val="23"/>
                <w:szCs w:val="23"/>
              </w:rPr>
              <w:t xml:space="preserve">357200 Ставропольский край, г. Минеральные воды, ул. </w:t>
            </w:r>
            <w:r w:rsidR="002A1B4F" w:rsidRPr="002A1B4F">
              <w:rPr>
                <w:rFonts w:ascii="Courier New" w:eastAsia="Courier New" w:hAnsi="Courier New" w:cs="Courier New"/>
                <w:color w:val="000000"/>
                <w:sz w:val="23"/>
                <w:szCs w:val="23"/>
              </w:rPr>
              <w:t>Лермонтова/Пригородная 43/2</w:t>
            </w:r>
          </w:p>
          <w:p w14:paraId="5C38384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фактический адрес: 356800 г. Буденновск, пр. Чехова 256</w:t>
            </w:r>
          </w:p>
          <w:p w14:paraId="73D42CC5" w14:textId="63A9503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ИНН </w:t>
            </w:r>
            <w:r w:rsidR="002A1B4F" w:rsidRPr="002A1B4F">
              <w:rPr>
                <w:rFonts w:ascii="Courier New" w:eastAsia="Courier New" w:hAnsi="Courier New" w:cs="Courier New"/>
                <w:color w:val="000000"/>
                <w:sz w:val="23"/>
                <w:szCs w:val="23"/>
              </w:rPr>
              <w:t>263005093216</w:t>
            </w:r>
          </w:p>
          <w:p w14:paraId="2DC6831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ОРГНИП 314265134200780</w:t>
            </w:r>
          </w:p>
          <w:p w14:paraId="33A0F1FD" w14:textId="77777777" w:rsidR="00B0454E" w:rsidRPr="002A1B4F" w:rsidRDefault="0032160D" w:rsidP="002A1B4F">
            <w:pPr>
              <w:pBdr>
                <w:top w:val="nil"/>
                <w:left w:val="nil"/>
                <w:bottom w:val="nil"/>
                <w:right w:val="nil"/>
                <w:between w:val="nil"/>
              </w:pBdr>
              <w:jc w:val="both"/>
              <w:rPr>
                <w:rFonts w:ascii="Courier New" w:eastAsia="Courier New" w:hAnsi="Courier New" w:cs="Courier New"/>
                <w:color w:val="000000"/>
                <w:sz w:val="23"/>
                <w:szCs w:val="23"/>
                <w:lang w:val="en-US"/>
              </w:rPr>
            </w:pPr>
            <w:r>
              <w:rPr>
                <w:rFonts w:ascii="Courier New" w:eastAsia="Courier New" w:hAnsi="Courier New" w:cs="Courier New"/>
                <w:color w:val="000000"/>
                <w:sz w:val="23"/>
                <w:szCs w:val="23"/>
              </w:rPr>
              <w:t>Тел</w:t>
            </w:r>
            <w:r w:rsidRPr="002A1B4F">
              <w:rPr>
                <w:rFonts w:ascii="Courier New" w:eastAsia="Courier New" w:hAnsi="Courier New" w:cs="Courier New"/>
                <w:color w:val="000000"/>
                <w:sz w:val="23"/>
                <w:szCs w:val="23"/>
                <w:lang w:val="en-US"/>
              </w:rPr>
              <w:t>. 8(988)735-00-27, +7 988-735-00-26</w:t>
            </w:r>
          </w:p>
          <w:p w14:paraId="40703374" w14:textId="1DE42F7D" w:rsidR="00B0454E" w:rsidRPr="002A1B4F" w:rsidRDefault="0032160D" w:rsidP="002A1B4F">
            <w:pPr>
              <w:pBdr>
                <w:top w:val="nil"/>
                <w:left w:val="nil"/>
                <w:bottom w:val="nil"/>
                <w:right w:val="nil"/>
                <w:between w:val="nil"/>
              </w:pBdr>
              <w:jc w:val="both"/>
              <w:rPr>
                <w:rFonts w:ascii="Courier New" w:eastAsia="Courier New" w:hAnsi="Courier New" w:cs="Courier New"/>
                <w:color w:val="000000"/>
                <w:sz w:val="23"/>
                <w:szCs w:val="23"/>
                <w:lang w:val="en-US"/>
              </w:rPr>
            </w:pPr>
            <w:r w:rsidRPr="002A1B4F">
              <w:rPr>
                <w:rFonts w:ascii="Courier New" w:eastAsia="Courier New" w:hAnsi="Courier New" w:cs="Courier New"/>
                <w:color w:val="000000"/>
                <w:sz w:val="23"/>
                <w:szCs w:val="23"/>
                <w:lang w:val="en-US"/>
              </w:rPr>
              <w:t>e-mail: pyatigorsk@nrg-tk.</w:t>
            </w:r>
            <w:r w:rsidR="007D6F02">
              <w:rPr>
                <w:rFonts w:ascii="Courier New" w:eastAsia="Courier New" w:hAnsi="Courier New" w:cs="Courier New"/>
                <w:color w:val="000000"/>
                <w:sz w:val="23"/>
                <w:szCs w:val="23"/>
                <w:lang w:val="en-US"/>
              </w:rPr>
              <w:t>pro</w:t>
            </w:r>
            <w:r w:rsidRPr="002A1B4F">
              <w:rPr>
                <w:rFonts w:ascii="Courier New" w:eastAsia="Courier New" w:hAnsi="Courier New" w:cs="Courier New"/>
                <w:color w:val="000000"/>
                <w:sz w:val="23"/>
                <w:szCs w:val="23"/>
                <w:lang w:val="en-US"/>
              </w:rPr>
              <w:t xml:space="preserve">  </w:t>
            </w:r>
          </w:p>
          <w:p w14:paraId="6B55F85F" w14:textId="506BEC24" w:rsidR="00B0454E" w:rsidRDefault="0032160D" w:rsidP="002A1B4F">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Р/сч </w:t>
            </w:r>
            <w:r w:rsidR="002A1B4F" w:rsidRPr="002A1B4F">
              <w:rPr>
                <w:rFonts w:ascii="Courier New" w:eastAsia="Courier New" w:hAnsi="Courier New" w:cs="Courier New"/>
                <w:color w:val="000000"/>
                <w:sz w:val="23"/>
                <w:szCs w:val="23"/>
              </w:rPr>
              <w:t>40802810000810067553</w:t>
            </w:r>
            <w:r w:rsidR="002A1B4F">
              <w:rPr>
                <w:rFonts w:ascii="Courier New" w:eastAsia="Courier New" w:hAnsi="Courier New" w:cs="Courier New"/>
                <w:color w:val="000000"/>
                <w:sz w:val="23"/>
                <w:szCs w:val="23"/>
                <w:lang w:val="ru-RU"/>
              </w:rPr>
              <w:t xml:space="preserve"> </w:t>
            </w:r>
            <w:r w:rsidRPr="002A1B4F">
              <w:rPr>
                <w:rFonts w:ascii="Courier New" w:eastAsia="Courier New" w:hAnsi="Courier New" w:cs="Courier New"/>
                <w:color w:val="000000"/>
                <w:sz w:val="23"/>
                <w:szCs w:val="23"/>
              </w:rPr>
              <w:t>в</w:t>
            </w:r>
            <w:r>
              <w:rPr>
                <w:rFonts w:ascii="Courier New" w:eastAsia="Courier New" w:hAnsi="Courier New" w:cs="Courier New"/>
                <w:color w:val="000000"/>
                <w:sz w:val="23"/>
                <w:szCs w:val="23"/>
              </w:rPr>
              <w:t xml:space="preserve"> </w:t>
            </w:r>
            <w:r w:rsidR="002A1B4F" w:rsidRPr="002A1B4F">
              <w:rPr>
                <w:rFonts w:ascii="Courier New" w:eastAsia="Courier New" w:hAnsi="Courier New" w:cs="Courier New"/>
                <w:color w:val="000000"/>
                <w:sz w:val="23"/>
                <w:szCs w:val="23"/>
              </w:rPr>
              <w:t>ФИЛИАЛ "ЦЕНТРАЛЬНЫЙ" БАНКА ВТБ (ПАО)</w:t>
            </w:r>
            <w:r>
              <w:rPr>
                <w:rFonts w:ascii="Courier New" w:eastAsia="Courier New" w:hAnsi="Courier New" w:cs="Courier New"/>
                <w:color w:val="000000"/>
                <w:sz w:val="23"/>
                <w:szCs w:val="23"/>
              </w:rPr>
              <w:t xml:space="preserve">БИК </w:t>
            </w:r>
            <w:r w:rsidR="002A1B4F" w:rsidRPr="002A1B4F">
              <w:rPr>
                <w:rFonts w:ascii="Courier New" w:eastAsia="Courier New" w:hAnsi="Courier New" w:cs="Courier New"/>
                <w:color w:val="000000"/>
                <w:sz w:val="23"/>
                <w:szCs w:val="23"/>
              </w:rPr>
              <w:t>044525411</w:t>
            </w:r>
          </w:p>
          <w:p w14:paraId="5C265011" w14:textId="7CDEB473" w:rsidR="00B0454E" w:rsidRDefault="0032160D" w:rsidP="002A1B4F">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Кор/сч </w:t>
            </w:r>
            <w:r w:rsidR="002A1B4F" w:rsidRPr="002A1B4F">
              <w:rPr>
                <w:rFonts w:ascii="Courier New" w:eastAsia="Courier New" w:hAnsi="Courier New" w:cs="Courier New"/>
                <w:color w:val="000000"/>
                <w:sz w:val="23"/>
                <w:szCs w:val="23"/>
              </w:rPr>
              <w:t>30101810145250000411</w:t>
            </w:r>
            <w:r w:rsidR="002A1B4F">
              <w:rPr>
                <w:rFonts w:ascii="Courier New" w:eastAsia="Courier New" w:hAnsi="Courier New" w:cs="Courier New"/>
                <w:color w:val="000000"/>
                <w:sz w:val="23"/>
                <w:szCs w:val="23"/>
                <w:lang w:val="ru-RU"/>
              </w:rPr>
              <w:t xml:space="preserve"> </w:t>
            </w:r>
            <w:r w:rsidRPr="002A1B4F">
              <w:rPr>
                <w:rFonts w:ascii="Courier New" w:eastAsia="Courier New" w:hAnsi="Courier New" w:cs="Courier New"/>
                <w:color w:val="000000"/>
                <w:sz w:val="23"/>
                <w:szCs w:val="23"/>
              </w:rPr>
              <w:t>в</w:t>
            </w:r>
            <w:r>
              <w:rPr>
                <w:rFonts w:ascii="Courier New" w:eastAsia="Courier New" w:hAnsi="Courier New" w:cs="Courier New"/>
                <w:color w:val="000000"/>
                <w:sz w:val="23"/>
                <w:szCs w:val="23"/>
              </w:rPr>
              <w:t xml:space="preserve"> отделение Ставрополь</w:t>
            </w:r>
          </w:p>
          <w:p w14:paraId="44DA8A3F"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0EF6663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ИП Чарцев Т.В.</w:t>
            </w:r>
          </w:p>
          <w:p w14:paraId="1DBBD87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___________     </w:t>
            </w:r>
          </w:p>
          <w:p w14:paraId="4A6D406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  (подпись)        М.П</w:t>
            </w:r>
          </w:p>
        </w:tc>
        <w:tc>
          <w:tcPr>
            <w:tcW w:w="5875" w:type="dxa"/>
          </w:tcPr>
          <w:p w14:paraId="5C4D699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permStart w:id="2139322349" w:edGrp="everyone"/>
            <w:r>
              <w:rPr>
                <w:rFonts w:ascii="Courier New" w:eastAsia="Courier New" w:hAnsi="Courier New" w:cs="Courier New"/>
                <w:color w:val="000000"/>
                <w:sz w:val="23"/>
                <w:szCs w:val="23"/>
              </w:rPr>
              <w:t>_________________________________________</w:t>
            </w:r>
            <w:permEnd w:id="2139322349"/>
          </w:p>
          <w:p w14:paraId="20D8B773"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502785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Юридический адрес: </w:t>
            </w:r>
            <w:permStart w:id="1978017987" w:edGrp="everyone"/>
            <w:r>
              <w:rPr>
                <w:rFonts w:ascii="Courier New" w:eastAsia="Courier New" w:hAnsi="Courier New" w:cs="Courier New"/>
                <w:color w:val="000000"/>
                <w:sz w:val="23"/>
                <w:szCs w:val="23"/>
              </w:rPr>
              <w:t>______________________</w:t>
            </w:r>
            <w:permEnd w:id="1978017987"/>
          </w:p>
          <w:p w14:paraId="3ACF78F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Фактический адрес: </w:t>
            </w:r>
            <w:permStart w:id="167595660" w:edGrp="everyone"/>
            <w:r>
              <w:rPr>
                <w:rFonts w:ascii="Courier New" w:eastAsia="Courier New" w:hAnsi="Courier New" w:cs="Courier New"/>
                <w:color w:val="000000"/>
                <w:sz w:val="23"/>
                <w:szCs w:val="23"/>
              </w:rPr>
              <w:t>______________________</w:t>
            </w:r>
            <w:permEnd w:id="167595660"/>
          </w:p>
          <w:p w14:paraId="4460BA5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Тел: </w:t>
            </w:r>
            <w:permStart w:id="1518496320" w:edGrp="everyone"/>
            <w:r>
              <w:rPr>
                <w:rFonts w:ascii="Courier New" w:eastAsia="Courier New" w:hAnsi="Courier New" w:cs="Courier New"/>
                <w:color w:val="000000"/>
                <w:sz w:val="23"/>
                <w:szCs w:val="23"/>
              </w:rPr>
              <w:t>____________________________________</w:t>
            </w:r>
            <w:permEnd w:id="1518496320"/>
          </w:p>
          <w:p w14:paraId="4DD9FCF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ИНН </w:t>
            </w:r>
            <w:permStart w:id="1110409105" w:edGrp="everyone"/>
            <w:r>
              <w:rPr>
                <w:rFonts w:ascii="Courier New" w:eastAsia="Courier New" w:hAnsi="Courier New" w:cs="Courier New"/>
                <w:color w:val="000000"/>
                <w:sz w:val="23"/>
                <w:szCs w:val="23"/>
              </w:rPr>
              <w:t>_____________________________________</w:t>
            </w:r>
            <w:permEnd w:id="1110409105"/>
          </w:p>
          <w:p w14:paraId="3ECB5E2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КПП </w:t>
            </w:r>
            <w:permStart w:id="1693203101" w:edGrp="everyone"/>
            <w:r>
              <w:rPr>
                <w:rFonts w:ascii="Courier New" w:eastAsia="Courier New" w:hAnsi="Courier New" w:cs="Courier New"/>
                <w:color w:val="000000"/>
                <w:sz w:val="23"/>
                <w:szCs w:val="23"/>
              </w:rPr>
              <w:t>_____________________________________</w:t>
            </w:r>
          </w:p>
          <w:permEnd w:id="1693203101"/>
          <w:p w14:paraId="60767325" w14:textId="695BBC98" w:rsidR="006A16F3" w:rsidRPr="006A16F3" w:rsidRDefault="006A16F3">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ОГРН </w:t>
            </w:r>
            <w:permStart w:id="1222145346" w:edGrp="everyone"/>
            <w:r>
              <w:rPr>
                <w:rFonts w:ascii="Courier New" w:eastAsia="Courier New" w:hAnsi="Courier New" w:cs="Courier New"/>
                <w:color w:val="000000"/>
                <w:sz w:val="23"/>
                <w:szCs w:val="23"/>
                <w:lang w:val="ru-RU"/>
              </w:rPr>
              <w:t>____________________________________</w:t>
            </w:r>
            <w:permEnd w:id="1222145346"/>
          </w:p>
          <w:p w14:paraId="1AE7319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р/с </w:t>
            </w:r>
            <w:permStart w:id="1880184870" w:edGrp="everyone"/>
            <w:r>
              <w:rPr>
                <w:rFonts w:ascii="Courier New" w:eastAsia="Courier New" w:hAnsi="Courier New" w:cs="Courier New"/>
                <w:color w:val="000000"/>
                <w:sz w:val="23"/>
                <w:szCs w:val="23"/>
              </w:rPr>
              <w:t>_____________________________________</w:t>
            </w:r>
            <w:permEnd w:id="1880184870"/>
          </w:p>
          <w:p w14:paraId="7F5F0A34" w14:textId="5A92001C" w:rsidR="006A16F3" w:rsidRPr="006A16F3" w:rsidRDefault="006A16F3">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Банк: </w:t>
            </w:r>
            <w:permStart w:id="711461872" w:edGrp="everyone"/>
            <w:r>
              <w:rPr>
                <w:rFonts w:ascii="Courier New" w:eastAsia="Courier New" w:hAnsi="Courier New" w:cs="Courier New"/>
                <w:color w:val="000000"/>
                <w:sz w:val="23"/>
                <w:szCs w:val="23"/>
                <w:lang w:val="ru-RU"/>
              </w:rPr>
              <w:t>___________________________________</w:t>
            </w:r>
            <w:permEnd w:id="711461872"/>
          </w:p>
          <w:p w14:paraId="326655A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БИК </w:t>
            </w:r>
            <w:permStart w:id="2061526963" w:edGrp="everyone"/>
            <w:r>
              <w:rPr>
                <w:rFonts w:ascii="Courier New" w:eastAsia="Courier New" w:hAnsi="Courier New" w:cs="Courier New"/>
                <w:color w:val="000000"/>
                <w:sz w:val="23"/>
                <w:szCs w:val="23"/>
              </w:rPr>
              <w:t>_____________________________________</w:t>
            </w:r>
            <w:permEnd w:id="2061526963"/>
          </w:p>
          <w:p w14:paraId="1AEFF14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к/с </w:t>
            </w:r>
            <w:permStart w:id="907487579" w:edGrp="everyone"/>
            <w:r>
              <w:rPr>
                <w:rFonts w:ascii="Courier New" w:eastAsia="Courier New" w:hAnsi="Courier New" w:cs="Courier New"/>
                <w:color w:val="000000"/>
                <w:sz w:val="23"/>
                <w:szCs w:val="23"/>
              </w:rPr>
              <w:t>____________________________</w:t>
            </w:r>
            <w:bookmarkStart w:id="0" w:name="_GoBack"/>
            <w:bookmarkEnd w:id="0"/>
            <w:r>
              <w:rPr>
                <w:rFonts w:ascii="Courier New" w:eastAsia="Courier New" w:hAnsi="Courier New" w:cs="Courier New"/>
                <w:color w:val="000000"/>
                <w:sz w:val="23"/>
                <w:szCs w:val="23"/>
              </w:rPr>
              <w:t>_________</w:t>
            </w:r>
            <w:permEnd w:id="907487579"/>
          </w:p>
          <w:p w14:paraId="0208314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ОКПО </w:t>
            </w:r>
            <w:permStart w:id="956128783" w:edGrp="everyone"/>
            <w:r>
              <w:rPr>
                <w:rFonts w:ascii="Courier New" w:eastAsia="Courier New" w:hAnsi="Courier New" w:cs="Courier New"/>
                <w:color w:val="000000"/>
                <w:sz w:val="23"/>
                <w:szCs w:val="23"/>
              </w:rPr>
              <w:t>____________________________________</w:t>
            </w:r>
            <w:permEnd w:id="956128783"/>
          </w:p>
          <w:p w14:paraId="0F57F7C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e-mail: </w:t>
            </w:r>
            <w:permStart w:id="1678798540" w:edGrp="everyone"/>
            <w:r>
              <w:rPr>
                <w:rFonts w:ascii="Courier New" w:eastAsia="Courier New" w:hAnsi="Courier New" w:cs="Courier New"/>
                <w:color w:val="000000"/>
                <w:sz w:val="23"/>
                <w:szCs w:val="23"/>
              </w:rPr>
              <w:t>_________________________________</w:t>
            </w:r>
            <w:permEnd w:id="1678798540"/>
          </w:p>
          <w:p w14:paraId="3CC9EFA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www: </w:t>
            </w:r>
            <w:permStart w:id="1365407813" w:edGrp="everyone"/>
            <w:r>
              <w:rPr>
                <w:rFonts w:ascii="Courier New" w:eastAsia="Courier New" w:hAnsi="Courier New" w:cs="Courier New"/>
                <w:color w:val="000000"/>
                <w:sz w:val="23"/>
                <w:szCs w:val="23"/>
              </w:rPr>
              <w:t>____________________________________</w:t>
            </w:r>
            <w:permEnd w:id="1365407813"/>
          </w:p>
          <w:p w14:paraId="29FBC065"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A10BDA8"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2F489D24"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0FC1300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permStart w:id="970937304" w:edGrp="everyone"/>
            <w:r>
              <w:rPr>
                <w:rFonts w:ascii="Courier New" w:eastAsia="Courier New" w:hAnsi="Courier New" w:cs="Courier New"/>
                <w:color w:val="000000"/>
                <w:sz w:val="23"/>
                <w:szCs w:val="23"/>
              </w:rPr>
              <w:t xml:space="preserve">Директор  </w:t>
            </w:r>
          </w:p>
          <w:p w14:paraId="015BDD4D"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C45904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_______________           ______________</w:t>
            </w:r>
            <w:permEnd w:id="970937304"/>
          </w:p>
          <w:p w14:paraId="53BC4A8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(ФИО)                   (подпись)</w:t>
            </w:r>
          </w:p>
          <w:p w14:paraId="79833F4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М.П.</w:t>
            </w:r>
          </w:p>
        </w:tc>
      </w:tr>
    </w:tbl>
    <w:p w14:paraId="6A72D631"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52900D3C"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7B58A52A"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12C52B74" w14:textId="77777777" w:rsidR="00B0454E" w:rsidRDefault="0032160D">
      <w:pPr>
        <w:pBdr>
          <w:top w:val="nil"/>
          <w:left w:val="nil"/>
          <w:bottom w:val="nil"/>
          <w:right w:val="nil"/>
          <w:between w:val="nil"/>
        </w:pBdr>
        <w:ind w:firstLine="708"/>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ТИПОВЫЕ ТРЕБОВАНИЯ К ТАРЕ (УПАКОВКЕ) ГРУЗА</w:t>
      </w:r>
    </w:p>
    <w:p w14:paraId="3120C9E6" w14:textId="77777777" w:rsidR="00B0454E" w:rsidRDefault="00B0454E">
      <w:pPr>
        <w:pBdr>
          <w:top w:val="nil"/>
          <w:left w:val="nil"/>
          <w:bottom w:val="nil"/>
          <w:right w:val="nil"/>
          <w:between w:val="nil"/>
        </w:pBdr>
        <w:rPr>
          <w:rFonts w:ascii="Courier New" w:eastAsia="Courier New" w:hAnsi="Courier New" w:cs="Courier New"/>
          <w:color w:val="000000"/>
          <w:sz w:val="23"/>
          <w:szCs w:val="23"/>
        </w:rPr>
      </w:pPr>
    </w:p>
    <w:p w14:paraId="51EE3E5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Тара (упаковка) должна обеспечивать сохранность при транспортировке.</w:t>
      </w:r>
    </w:p>
    <w:p w14:paraId="3BDA7BE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47CF2C4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71E2427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101D6CB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53E037B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1,7 метра, вес не более 1,5 тонны; верх паллета закрыт картонной крышкой, прикрывающий верхний ряд коробок не менее, чем наполовину.</w:t>
      </w:r>
    </w:p>
    <w:p w14:paraId="55FE8EFF" w14:textId="77777777" w:rsidR="007D6F02" w:rsidRDefault="007D6F02">
      <w:pPr>
        <w:pBdr>
          <w:top w:val="nil"/>
          <w:left w:val="nil"/>
          <w:bottom w:val="nil"/>
          <w:right w:val="nil"/>
          <w:between w:val="nil"/>
        </w:pBdr>
        <w:jc w:val="both"/>
        <w:rPr>
          <w:rFonts w:ascii="Courier New" w:eastAsia="Courier New" w:hAnsi="Courier New" w:cs="Courier New"/>
          <w:color w:val="000000"/>
          <w:sz w:val="23"/>
          <w:szCs w:val="23"/>
        </w:rPr>
      </w:pPr>
    </w:p>
    <w:p w14:paraId="21C0BC82" w14:textId="77777777" w:rsidR="007D6F02" w:rsidRDefault="007D6F02">
      <w:pPr>
        <w:pBdr>
          <w:top w:val="nil"/>
          <w:left w:val="nil"/>
          <w:bottom w:val="nil"/>
          <w:right w:val="nil"/>
          <w:between w:val="nil"/>
        </w:pBdr>
        <w:jc w:val="both"/>
        <w:rPr>
          <w:rFonts w:ascii="Courier New" w:eastAsia="Courier New" w:hAnsi="Courier New" w:cs="Courier New"/>
          <w:color w:val="000000"/>
          <w:sz w:val="23"/>
          <w:szCs w:val="23"/>
        </w:rPr>
      </w:pPr>
    </w:p>
    <w:p w14:paraId="5BC55645"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C8B6E28"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ГРУЗЫ, ПОДЛЕЖАЩИЕ ОБЯЗАТЕЛЬНОЙ ЖЕСТКОЙ УПАКОВКЕ (ОБРЕШЕТКА)</w:t>
      </w:r>
    </w:p>
    <w:p w14:paraId="4C0DCD3F"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4887C62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1. Огнетушители.</w:t>
      </w:r>
    </w:p>
    <w:p w14:paraId="1BC8841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2. Пластмассовые изделия, не имеющие жесткой упаковки, например такие как:</w:t>
      </w:r>
    </w:p>
    <w:p w14:paraId="7680C86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пластиковая тара любого объема, </w:t>
      </w:r>
    </w:p>
    <w:p w14:paraId="459564B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хозяйственные товары из пластмассы,</w:t>
      </w:r>
    </w:p>
    <w:p w14:paraId="0F45DB5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аксессуары для животных (аквариум и т.д.) </w:t>
      </w:r>
    </w:p>
    <w:p w14:paraId="05FD1D3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игрушки,</w:t>
      </w:r>
    </w:p>
    <w:p w14:paraId="5A564A5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пластиковые листы.</w:t>
      </w:r>
    </w:p>
    <w:p w14:paraId="3B6F3F34"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5D885E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3. Агрегаты, не имеющие жесткой упаковки, например такие как:</w:t>
      </w:r>
    </w:p>
    <w:p w14:paraId="4E96E5B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садовые машины,</w:t>
      </w:r>
    </w:p>
    <w:p w14:paraId="0DF7405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газонокосилки, </w:t>
      </w:r>
    </w:p>
    <w:p w14:paraId="616B756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мотоциклы, </w:t>
      </w:r>
    </w:p>
    <w:p w14:paraId="72832A82"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велосипеды, </w:t>
      </w:r>
    </w:p>
    <w:p w14:paraId="2D02AB5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мопеды, </w:t>
      </w:r>
    </w:p>
    <w:p w14:paraId="5A7535F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снегоходы, </w:t>
      </w:r>
    </w:p>
    <w:p w14:paraId="5DA38E5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гидроциклы,  квадроциклы и другая мото – техника,  </w:t>
      </w:r>
    </w:p>
    <w:p w14:paraId="669831A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компрессора любых видов и шкафы управления,</w:t>
      </w:r>
    </w:p>
    <w:p w14:paraId="77B617F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лодки, за исключением резиновых лодок, упакованных в сумки.</w:t>
      </w:r>
    </w:p>
    <w:p w14:paraId="1FC2CE2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4. Грузы, в составе которых есть стеклянные или керамические элементы (сделанные из стекла или керамики), например такие как:</w:t>
      </w:r>
    </w:p>
    <w:p w14:paraId="0F6A88A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витрины, </w:t>
      </w:r>
    </w:p>
    <w:p w14:paraId="05093F2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стеклопакеты, </w:t>
      </w:r>
    </w:p>
    <w:p w14:paraId="4EC8251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стеклянная или керамическая посуда, </w:t>
      </w:r>
    </w:p>
    <w:p w14:paraId="6F42C09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сантехника, </w:t>
      </w:r>
    </w:p>
    <w:p w14:paraId="6EE40CC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кафельная плитка, </w:t>
      </w:r>
    </w:p>
    <w:p w14:paraId="3DCBA5C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декоративный камень и другие виды стеклянной или керамической продукции и т.д.</w:t>
      </w:r>
    </w:p>
    <w:p w14:paraId="48A3C1F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5. Автомобильные запчасти, не имеющие жесткой упаковки, например такие как:</w:t>
      </w:r>
    </w:p>
    <w:p w14:paraId="4D56336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бампера б/у, </w:t>
      </w:r>
    </w:p>
    <w:p w14:paraId="7EFE88C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стекла,</w:t>
      </w:r>
    </w:p>
    <w:p w14:paraId="05D2010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детали (элементы) кузова автомобиля (двери, капот, крылья и т.д.),</w:t>
      </w:r>
    </w:p>
    <w:p w14:paraId="647E2F0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двигатели, </w:t>
      </w:r>
    </w:p>
    <w:p w14:paraId="57DDFB7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трансмиссия,</w:t>
      </w:r>
    </w:p>
    <w:p w14:paraId="7A044C8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диски,</w:t>
      </w:r>
    </w:p>
    <w:p w14:paraId="11F9E55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оптика (фары, фонари, стекла на фары и т.д.).</w:t>
      </w:r>
    </w:p>
    <w:p w14:paraId="3AE0EB5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6. Мебель, например такая как:</w:t>
      </w:r>
    </w:p>
    <w:p w14:paraId="61B1382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столешницы,</w:t>
      </w:r>
    </w:p>
    <w:p w14:paraId="66C512C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корпусная мебель в сборе или разобранном состоянии,</w:t>
      </w:r>
    </w:p>
    <w:p w14:paraId="316F375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мягкая мебель, </w:t>
      </w:r>
    </w:p>
    <w:p w14:paraId="12ABAC0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деревянная или пластиковая (пластмассовая) мебель, </w:t>
      </w:r>
    </w:p>
    <w:p w14:paraId="5EF42A3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бильярдные столы или их элементы, </w:t>
      </w:r>
    </w:p>
    <w:p w14:paraId="5804625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 имеющая стеклянные элементы,</w:t>
      </w:r>
    </w:p>
    <w:p w14:paraId="3B3E503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мебельные комплектующие (столешницы, двери, фасады, витрины) и т.д. </w:t>
      </w:r>
    </w:p>
    <w:p w14:paraId="6098444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7. Бытовая и оргтехника, например такая как:</w:t>
      </w:r>
    </w:p>
    <w:p w14:paraId="4C80C3D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телефоны, </w:t>
      </w:r>
    </w:p>
    <w:p w14:paraId="02E5093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телевизоры, </w:t>
      </w:r>
    </w:p>
    <w:p w14:paraId="279F1FC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мониторы, </w:t>
      </w:r>
    </w:p>
    <w:p w14:paraId="1E91FF5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принтеры,</w:t>
      </w:r>
    </w:p>
    <w:p w14:paraId="61FE71D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ноутбуки, </w:t>
      </w:r>
    </w:p>
    <w:p w14:paraId="79633EB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плазменные и ЖК панели, </w:t>
      </w:r>
    </w:p>
    <w:p w14:paraId="6F6AEAD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СВЧ, </w:t>
      </w:r>
    </w:p>
    <w:p w14:paraId="73C048F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системные блоки, </w:t>
      </w:r>
    </w:p>
    <w:p w14:paraId="32BD211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кассовые аппараты, </w:t>
      </w:r>
    </w:p>
    <w:p w14:paraId="1CAB9A6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бытовые кондиционеры, </w:t>
      </w:r>
    </w:p>
    <w:p w14:paraId="7E4FC8A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холодильники, </w:t>
      </w:r>
    </w:p>
    <w:p w14:paraId="55D1509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 и электроплиты, </w:t>
      </w:r>
    </w:p>
    <w:p w14:paraId="5A0E557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стиральные машины и т.д.</w:t>
      </w:r>
    </w:p>
    <w:p w14:paraId="72F1026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8. Хрупкие предметы интерьера, например такие как:</w:t>
      </w:r>
    </w:p>
    <w:p w14:paraId="22F528C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светильники, </w:t>
      </w:r>
    </w:p>
    <w:p w14:paraId="3229C5D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люстры, </w:t>
      </w:r>
    </w:p>
    <w:p w14:paraId="07978C6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вазы, </w:t>
      </w:r>
    </w:p>
    <w:p w14:paraId="5BF1B68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картины и т.д.</w:t>
      </w:r>
    </w:p>
    <w:p w14:paraId="62F3A5CA"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9. Жидкие и текучие грузы, упакованные в канистры, бочки, ведра, пластиковые ведра, например такие как:</w:t>
      </w:r>
    </w:p>
    <w:p w14:paraId="382C2D4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автохимия, </w:t>
      </w:r>
    </w:p>
    <w:p w14:paraId="11D27A3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жидкие отделочные материалы,</w:t>
      </w:r>
    </w:p>
    <w:p w14:paraId="52A6DC3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медикаменты жидкие,</w:t>
      </w:r>
    </w:p>
    <w:p w14:paraId="665AA36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бытовая химия и т.д.</w:t>
      </w:r>
    </w:p>
    <w:p w14:paraId="3E3AE76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74CC3D7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станки, </w:t>
      </w:r>
    </w:p>
    <w:p w14:paraId="5A5F29B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конвейерное оборудование, </w:t>
      </w:r>
    </w:p>
    <w:p w14:paraId="0FD12F5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медицинские кресла, </w:t>
      </w:r>
    </w:p>
    <w:p w14:paraId="671139B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холодильное оборудование, </w:t>
      </w:r>
    </w:p>
    <w:p w14:paraId="1ADF6AD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солярий и т.д.</w:t>
      </w:r>
    </w:p>
    <w:p w14:paraId="081343C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11. Сыпучие грузы в мешках (кусковые, гранулированные и пылеобразные), например такие как: </w:t>
      </w:r>
    </w:p>
    <w:p w14:paraId="661CED0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песок,</w:t>
      </w:r>
    </w:p>
    <w:p w14:paraId="7EBF2D4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камни,</w:t>
      </w:r>
    </w:p>
    <w:p w14:paraId="07387B3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сухие отделочные материалы и т.д.</w:t>
      </w:r>
    </w:p>
    <w:p w14:paraId="1CDBF46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12. Строительные материалы, например такие как:</w:t>
      </w:r>
    </w:p>
    <w:p w14:paraId="3D3AE95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листы металлические,ПВХ,пластиковые и др.</w:t>
      </w:r>
    </w:p>
    <w:p w14:paraId="18162F4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двери,</w:t>
      </w:r>
    </w:p>
    <w:p w14:paraId="2620A8FC"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окна,</w:t>
      </w:r>
    </w:p>
    <w:p w14:paraId="4DFF9E7E"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подоконники,</w:t>
      </w:r>
    </w:p>
    <w:p w14:paraId="62702488"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 для жалюзи, окон,</w:t>
      </w:r>
    </w:p>
    <w:p w14:paraId="033670A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материалы для натяжных потолков,</w:t>
      </w:r>
    </w:p>
    <w:p w14:paraId="5A8CFBE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плинтус,</w:t>
      </w:r>
    </w:p>
    <w:p w14:paraId="6DA7C393"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панели и т.д.</w:t>
      </w:r>
    </w:p>
    <w:p w14:paraId="5806D14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13. Сантехника, например такая как:</w:t>
      </w:r>
    </w:p>
    <w:p w14:paraId="18970914"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душевые кабины,</w:t>
      </w:r>
    </w:p>
    <w:p w14:paraId="754402E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унитазы,</w:t>
      </w:r>
    </w:p>
    <w:p w14:paraId="4D30526D"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ванны,</w:t>
      </w:r>
    </w:p>
    <w:p w14:paraId="51D6F8D6"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раковины и т.д.</w:t>
      </w:r>
    </w:p>
    <w:p w14:paraId="3F151065"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14. Хрупкая сувенирная продукция, например такая как:</w:t>
      </w:r>
    </w:p>
    <w:p w14:paraId="2622C6B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часы,</w:t>
      </w:r>
    </w:p>
    <w:p w14:paraId="1F2D192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пепельницы,</w:t>
      </w:r>
    </w:p>
    <w:p w14:paraId="202B4830"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кружки и т.д.</w:t>
      </w:r>
    </w:p>
    <w:p w14:paraId="377D0A7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530662F2"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70ECC36"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14:paraId="4DBCF57B"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65223C8F"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Компакт-диски, сухие медикаменты (например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 (бензоинструмент, ручной инструмент, электроинструмент).</w:t>
      </w:r>
    </w:p>
    <w:p w14:paraId="6D7A21B9"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016CA60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Для упаковки груза с предметами текстиля, ковровых и других мягких изделий, не входящих по своим размерам в стандартную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40292824" w14:textId="77777777" w:rsidR="00B0454E" w:rsidRDefault="00B0454E">
      <w:pPr>
        <w:pBdr>
          <w:top w:val="nil"/>
          <w:left w:val="nil"/>
          <w:bottom w:val="nil"/>
          <w:right w:val="nil"/>
          <w:between w:val="nil"/>
        </w:pBdr>
        <w:tabs>
          <w:tab w:val="left" w:pos="7560"/>
        </w:tabs>
        <w:jc w:val="both"/>
        <w:rPr>
          <w:rFonts w:ascii="Courier New" w:eastAsia="Courier New" w:hAnsi="Courier New" w:cs="Courier New"/>
          <w:color w:val="000000"/>
          <w:sz w:val="23"/>
          <w:szCs w:val="23"/>
        </w:rPr>
      </w:pPr>
    </w:p>
    <w:p w14:paraId="05F5B444" w14:textId="77777777" w:rsidR="00B0454E" w:rsidRDefault="0032160D">
      <w:pPr>
        <w:pBdr>
          <w:top w:val="nil"/>
          <w:left w:val="nil"/>
          <w:bottom w:val="nil"/>
          <w:right w:val="nil"/>
          <w:between w:val="nil"/>
        </w:pBdr>
        <w:tabs>
          <w:tab w:val="left" w:pos="7560"/>
        </w:tabs>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Для упаковки кабеля должны использоваться барабаны.</w:t>
      </w:r>
    </w:p>
    <w:p w14:paraId="3E1142B6" w14:textId="77777777" w:rsidR="00B0454E" w:rsidRDefault="00B0454E">
      <w:pPr>
        <w:pBdr>
          <w:top w:val="nil"/>
          <w:left w:val="nil"/>
          <w:bottom w:val="nil"/>
          <w:right w:val="nil"/>
          <w:between w:val="nil"/>
        </w:pBdr>
        <w:ind w:firstLine="708"/>
        <w:jc w:val="center"/>
        <w:rPr>
          <w:rFonts w:ascii="Courier New" w:eastAsia="Courier New" w:hAnsi="Courier New" w:cs="Courier New"/>
          <w:color w:val="000000"/>
          <w:sz w:val="23"/>
          <w:szCs w:val="23"/>
        </w:rPr>
      </w:pPr>
    </w:p>
    <w:p w14:paraId="373907D3" w14:textId="77777777" w:rsidR="00B0454E" w:rsidRDefault="00B0454E">
      <w:pPr>
        <w:pBdr>
          <w:top w:val="nil"/>
          <w:left w:val="nil"/>
          <w:bottom w:val="nil"/>
          <w:right w:val="nil"/>
          <w:between w:val="nil"/>
        </w:pBdr>
        <w:ind w:firstLine="708"/>
        <w:jc w:val="center"/>
        <w:rPr>
          <w:rFonts w:ascii="Courier New" w:eastAsia="Courier New" w:hAnsi="Courier New" w:cs="Courier New"/>
          <w:color w:val="000000"/>
          <w:sz w:val="22"/>
          <w:szCs w:val="22"/>
        </w:rPr>
      </w:pPr>
    </w:p>
    <w:p w14:paraId="21EDFCFA" w14:textId="77777777" w:rsidR="00B0454E" w:rsidRDefault="00B0454E">
      <w:pPr>
        <w:pBdr>
          <w:top w:val="nil"/>
          <w:left w:val="nil"/>
          <w:bottom w:val="nil"/>
          <w:right w:val="nil"/>
          <w:between w:val="nil"/>
        </w:pBdr>
        <w:ind w:firstLine="708"/>
        <w:jc w:val="center"/>
        <w:rPr>
          <w:rFonts w:ascii="Courier New" w:eastAsia="Courier New" w:hAnsi="Courier New" w:cs="Courier New"/>
          <w:color w:val="000000"/>
          <w:sz w:val="23"/>
          <w:szCs w:val="23"/>
        </w:rPr>
      </w:pPr>
    </w:p>
    <w:sectPr w:rsidR="00B0454E">
      <w:headerReference w:type="even" r:id="rId14"/>
      <w:headerReference w:type="default" r:id="rId15"/>
      <w:footerReference w:type="even" r:id="rId16"/>
      <w:footerReference w:type="default" r:id="rId17"/>
      <w:headerReference w:type="first" r:id="rId18"/>
      <w:footerReference w:type="first" r:id="rId19"/>
      <w:pgSz w:w="11906" w:h="16838"/>
      <w:pgMar w:top="567" w:right="566" w:bottom="540" w:left="900"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E836E8" w14:textId="77777777" w:rsidR="0032160D" w:rsidRDefault="0032160D">
      <w:r>
        <w:separator/>
      </w:r>
    </w:p>
  </w:endnote>
  <w:endnote w:type="continuationSeparator" w:id="0">
    <w:p w14:paraId="64BFFA65" w14:textId="77777777" w:rsidR="0032160D" w:rsidRDefault="0032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ousine">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0225F" w14:textId="77777777" w:rsidR="00B0454E" w:rsidRDefault="0032160D">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45635321" w14:textId="77777777" w:rsidR="00B0454E" w:rsidRDefault="00B0454E">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AE42E" w14:textId="77777777" w:rsidR="00B0454E" w:rsidRDefault="0032160D">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6A16F3">
      <w:rPr>
        <w:noProof/>
        <w:color w:val="000000"/>
        <w:sz w:val="24"/>
        <w:szCs w:val="24"/>
      </w:rPr>
      <w:t>11</w:t>
    </w:r>
    <w:r>
      <w:rPr>
        <w:color w:val="000000"/>
        <w:sz w:val="24"/>
        <w:szCs w:val="24"/>
      </w:rPr>
      <w:fldChar w:fldCharType="end"/>
    </w:r>
  </w:p>
  <w:p w14:paraId="2CD08E48" w14:textId="77777777" w:rsidR="00B0454E" w:rsidRDefault="0032160D">
    <w:pPr>
      <w:pBdr>
        <w:top w:val="nil"/>
        <w:left w:val="nil"/>
        <w:bottom w:val="nil"/>
        <w:right w:val="nil"/>
        <w:between w:val="nil"/>
      </w:pBdr>
      <w:tabs>
        <w:tab w:val="center" w:pos="4677"/>
        <w:tab w:val="right" w:pos="9355"/>
      </w:tabs>
      <w:ind w:right="360"/>
      <w:rPr>
        <w:rFonts w:ascii="Calibri" w:eastAsia="Calibri" w:hAnsi="Calibri" w:cs="Calibri"/>
        <w:color w:val="000000"/>
      </w:rPr>
    </w:pPr>
    <w:r>
      <w:rPr>
        <w:rFonts w:ascii="Calibri" w:eastAsia="Calibri" w:hAnsi="Calibri" w:cs="Calibri"/>
        <w:i/>
        <w:color w:val="000000"/>
      </w:rPr>
      <w:t>Экспедитор ________________                                                                                                              Клиент 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55B8E" w14:textId="77777777" w:rsidR="007D6F02" w:rsidRDefault="007D6F0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65773" w14:textId="77777777" w:rsidR="0032160D" w:rsidRDefault="0032160D">
      <w:r>
        <w:separator/>
      </w:r>
    </w:p>
  </w:footnote>
  <w:footnote w:type="continuationSeparator" w:id="0">
    <w:p w14:paraId="3ECBDCDA" w14:textId="77777777" w:rsidR="0032160D" w:rsidRDefault="00321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1D6D2" w14:textId="33061804" w:rsidR="007D6F02" w:rsidRDefault="006A16F3">
    <w:pPr>
      <w:pStyle w:val="a6"/>
    </w:pPr>
    <w:r>
      <w:rPr>
        <w:noProof/>
        <w:lang w:val="ru-RU"/>
      </w:rPr>
      <w:pict w14:anchorId="0BD42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313797" o:spid="_x0000_s2050"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86C1E" w14:textId="651AB317" w:rsidR="007D6F02" w:rsidRDefault="006A16F3">
    <w:pPr>
      <w:pStyle w:val="a6"/>
    </w:pPr>
    <w:r>
      <w:rPr>
        <w:noProof/>
        <w:lang w:val="ru-RU"/>
      </w:rPr>
      <w:pict w14:anchorId="4C555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313798" o:spid="_x0000_s2051"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B098D" w14:textId="00666775" w:rsidR="007D6F02" w:rsidRDefault="006A16F3">
    <w:pPr>
      <w:pStyle w:val="a6"/>
    </w:pPr>
    <w:r>
      <w:rPr>
        <w:noProof/>
        <w:lang w:val="ru-RU"/>
      </w:rPr>
      <w:pict w14:anchorId="739B97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313796" o:spid="_x0000_s2049"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05336F"/>
    <w:multiLevelType w:val="multilevel"/>
    <w:tmpl w:val="01D4891E"/>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ocumentProtection w:edit="readOnly" w:enforcement="1" w:cryptProviderType="rsaAES" w:cryptAlgorithmClass="hash" w:cryptAlgorithmType="typeAny" w:cryptAlgorithmSid="14" w:cryptSpinCount="100000" w:hash="dAU6Qnck2YhxW42Pu+oshCrQARKMPz4OWfWPzDurT5rbjQsttQldJ+dFnuPlTVQopAjczfuI7bkkki0q5eE3kw==" w:salt="8SNcA1p10hiSJwMdNltxAg=="/>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54E"/>
    <w:rsid w:val="002A1B4F"/>
    <w:rsid w:val="0032160D"/>
    <w:rsid w:val="006A16F3"/>
    <w:rsid w:val="007D6F02"/>
    <w:rsid w:val="00932F1D"/>
    <w:rsid w:val="00B04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7E2BAC6"/>
  <w15:docId w15:val="{FB043353-B5E7-43E9-96A6-B07A95F1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header"/>
    <w:basedOn w:val="a"/>
    <w:link w:val="a7"/>
    <w:uiPriority w:val="99"/>
    <w:unhideWhenUsed/>
    <w:rsid w:val="007D6F02"/>
    <w:pPr>
      <w:tabs>
        <w:tab w:val="center" w:pos="4677"/>
        <w:tab w:val="right" w:pos="9355"/>
      </w:tabs>
    </w:pPr>
  </w:style>
  <w:style w:type="character" w:customStyle="1" w:styleId="a7">
    <w:name w:val="Верхний колонтитул Знак"/>
    <w:basedOn w:val="a0"/>
    <w:link w:val="a6"/>
    <w:uiPriority w:val="99"/>
    <w:rsid w:val="007D6F02"/>
  </w:style>
  <w:style w:type="paragraph" w:styleId="a8">
    <w:name w:val="footer"/>
    <w:basedOn w:val="a"/>
    <w:link w:val="a9"/>
    <w:uiPriority w:val="99"/>
    <w:unhideWhenUsed/>
    <w:rsid w:val="007D6F02"/>
    <w:pPr>
      <w:tabs>
        <w:tab w:val="center" w:pos="4677"/>
        <w:tab w:val="right" w:pos="9355"/>
      </w:tabs>
    </w:pPr>
  </w:style>
  <w:style w:type="character" w:customStyle="1" w:styleId="a9">
    <w:name w:val="Нижний колонтитул Знак"/>
    <w:basedOn w:val="a0"/>
    <w:link w:val="a8"/>
    <w:uiPriority w:val="99"/>
    <w:rsid w:val="007D6F02"/>
  </w:style>
  <w:style w:type="character" w:styleId="aa">
    <w:name w:val="Hyperlink"/>
    <w:basedOn w:val="a0"/>
    <w:uiPriority w:val="99"/>
    <w:unhideWhenUsed/>
    <w:rsid w:val="007D6F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nrg-tk.ru" TargetMode="External"/><Relationship Id="rId13" Type="http://schemas.openxmlformats.org/officeDocument/2006/relationships/hyperlink" Target="http://www.nrg-tk.pro"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nrg-tk.ru" TargetMode="External"/><Relationship Id="rId12" Type="http://schemas.openxmlformats.org/officeDocument/2006/relationships/hyperlink" Target="http://www.nrg-tk.pro"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rg-tk.pr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nrg-tk.pro"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13</Pages>
  <Words>5728</Words>
  <Characters>32655</Characters>
  <Application>Microsoft Office Word</Application>
  <DocSecurity>8</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Савина Софья</cp:lastModifiedBy>
  <cp:revision>4</cp:revision>
  <dcterms:created xsi:type="dcterms:W3CDTF">2025-09-05T06:18:00Z</dcterms:created>
  <dcterms:modified xsi:type="dcterms:W3CDTF">2026-08-12T05:24:00Z</dcterms:modified>
</cp:coreProperties>
</file>